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322A7" w14:textId="77777777" w:rsidR="002864EE" w:rsidRPr="008A1240" w:rsidRDefault="002864EE" w:rsidP="002864EE">
      <w:pPr>
        <w:pStyle w:val="Heading1"/>
        <w:rPr>
          <w:rFonts w:ascii="Nunito Sans" w:hAnsi="Nunito Sans"/>
        </w:rPr>
      </w:pPr>
      <w:r w:rsidRPr="008A1240">
        <w:rPr>
          <w:rFonts w:ascii="Nunito Sans" w:hAnsi="Nunito Sans"/>
        </w:rPr>
        <w:t>Meeting instructions</w:t>
      </w:r>
    </w:p>
    <w:p w14:paraId="624537E2" w14:textId="41470F46" w:rsidR="002864EE" w:rsidRPr="002864EE" w:rsidRDefault="002864EE" w:rsidP="005605C8">
      <w:r w:rsidRPr="002864EE">
        <w:t>The annual meeting with the states, territories and Australian Local Government Association (ALGA) is the Australian Government’s opportunity to take the lead in solving national problems and</w:t>
      </w:r>
      <w:r>
        <w:t> </w:t>
      </w:r>
      <w:r w:rsidRPr="002864EE">
        <w:t>implementing government policy in areas of state and territory responsibilities.</w:t>
      </w:r>
    </w:p>
    <w:p w14:paraId="147DC36E" w14:textId="77777777" w:rsidR="002864EE" w:rsidRPr="002864EE" w:rsidRDefault="002864EE" w:rsidP="005605C8">
      <w:r w:rsidRPr="002864EE">
        <w:t>The Prime Minister is the leader of the Australian Government team. As chair of the meeting the Prime Minister wants to guide th</w:t>
      </w:r>
      <w:bookmarkStart w:id="0" w:name="_GoBack"/>
      <w:bookmarkEnd w:id="0"/>
      <w:r w:rsidRPr="002864EE">
        <w:t>e meeting to reach consensus on how to approach this issue of national significance. This means all meeting participants agree with the decision. The Prime Minister will explain and promote the Commonwealth’s approach to the issue.</w:t>
      </w:r>
    </w:p>
    <w:p w14:paraId="37BEFCC6" w14:textId="77777777" w:rsidR="002864EE" w:rsidRPr="002864EE" w:rsidRDefault="002864EE" w:rsidP="005605C8">
      <w:r w:rsidRPr="002864EE">
        <w:t>Reaching a consensus is not always easy. It requires active listening, respectful debate and compromise. Using the agenda below, the Prime Minister will try and reach a consensus on the policy proposal.</w:t>
      </w:r>
    </w:p>
    <w:p w14:paraId="34F3F90B" w14:textId="77777777" w:rsidR="002864EE" w:rsidRPr="008A1240" w:rsidRDefault="002864EE" w:rsidP="002864EE">
      <w:pPr>
        <w:pStyle w:val="Heading2"/>
        <w:spacing w:before="240"/>
      </w:pPr>
      <w:r w:rsidRPr="008A1240">
        <w:t>Agenda for the meeting</w:t>
      </w:r>
    </w:p>
    <w:p w14:paraId="0EA5EEEB" w14:textId="507C34B2" w:rsidR="002864EE" w:rsidRPr="002864EE" w:rsidRDefault="002864EE" w:rsidP="002864EE">
      <w:pPr>
        <w:pStyle w:val="Numberedlist"/>
        <w:rPr>
          <w:szCs w:val="20"/>
        </w:rPr>
      </w:pPr>
      <w:r w:rsidRPr="002864EE">
        <w:rPr>
          <w:rFonts w:cs="NunitoSans-Bold"/>
          <w:szCs w:val="20"/>
        </w:rPr>
        <w:t xml:space="preserve">The Prime Minister introduces the issue </w:t>
      </w:r>
      <w:r w:rsidRPr="002864EE">
        <w:rPr>
          <w:szCs w:val="20"/>
        </w:rPr>
        <w:t>and explains the Commonwealth’s ideas about how to</w:t>
      </w:r>
      <w:r>
        <w:rPr>
          <w:szCs w:val="20"/>
        </w:rPr>
        <w:t> </w:t>
      </w:r>
      <w:r w:rsidRPr="002864EE">
        <w:rPr>
          <w:szCs w:val="20"/>
        </w:rPr>
        <w:t>approach it.</w:t>
      </w:r>
    </w:p>
    <w:p w14:paraId="0ECB71A2" w14:textId="77777777" w:rsidR="002864EE" w:rsidRPr="002864EE" w:rsidRDefault="002864EE" w:rsidP="002864EE">
      <w:pPr>
        <w:pStyle w:val="Numberedlist"/>
        <w:rPr>
          <w:szCs w:val="20"/>
        </w:rPr>
      </w:pPr>
      <w:r w:rsidRPr="002864EE">
        <w:rPr>
          <w:rFonts w:cs="NunitoSans-Bold"/>
          <w:szCs w:val="20"/>
        </w:rPr>
        <w:t xml:space="preserve">Each premier, chief minister and the President of ALGA explain their position </w:t>
      </w:r>
      <w:r w:rsidRPr="002864EE">
        <w:rPr>
          <w:szCs w:val="20"/>
        </w:rPr>
        <w:t>and priorities.</w:t>
      </w:r>
    </w:p>
    <w:p w14:paraId="2DD31989" w14:textId="77777777" w:rsidR="002864EE" w:rsidRPr="002864EE" w:rsidRDefault="002864EE" w:rsidP="002864EE">
      <w:pPr>
        <w:pStyle w:val="Numberedlist"/>
        <w:rPr>
          <w:szCs w:val="20"/>
        </w:rPr>
      </w:pPr>
      <w:r w:rsidRPr="002864EE">
        <w:rPr>
          <w:rFonts w:cs="NunitoSans-Bold"/>
          <w:szCs w:val="20"/>
        </w:rPr>
        <w:t>The Prime Minister summarises the discussion</w:t>
      </w:r>
      <w:r w:rsidRPr="002864EE">
        <w:rPr>
          <w:szCs w:val="20"/>
        </w:rPr>
        <w:t xml:space="preserve">. Is there a consensus on how the issue should be approached? What areas could be up for negotiation? Could the Commonwealth make separate deals with any states or </w:t>
      </w:r>
      <w:proofErr w:type="gramStart"/>
      <w:r w:rsidRPr="002864EE">
        <w:rPr>
          <w:szCs w:val="20"/>
        </w:rPr>
        <w:t>territories</w:t>
      </w:r>
      <w:proofErr w:type="gramEnd"/>
      <w:r w:rsidRPr="002864EE">
        <w:rPr>
          <w:szCs w:val="20"/>
        </w:rPr>
        <w:t xml:space="preserve"> so they support the Commonwealth’s approach?</w:t>
      </w:r>
    </w:p>
    <w:p w14:paraId="168773C4" w14:textId="07C6F757" w:rsidR="002864EE" w:rsidRPr="002864EE" w:rsidRDefault="002864EE" w:rsidP="002864EE">
      <w:pPr>
        <w:pStyle w:val="Numberedlist"/>
        <w:rPr>
          <w:szCs w:val="20"/>
        </w:rPr>
      </w:pPr>
      <w:r w:rsidRPr="002864EE">
        <w:rPr>
          <w:rFonts w:cs="NunitoSans-Bold"/>
          <w:szCs w:val="20"/>
        </w:rPr>
        <w:t xml:space="preserve">Meeting attendees talk with their team </w:t>
      </w:r>
      <w:r w:rsidRPr="002864EE">
        <w:rPr>
          <w:szCs w:val="20"/>
        </w:rPr>
        <w:t>to discuss if they should change their approach to the issue. Jurisdictions can also meet with each other to discuss how they could work together to get</w:t>
      </w:r>
      <w:r>
        <w:rPr>
          <w:szCs w:val="20"/>
        </w:rPr>
        <w:t> </w:t>
      </w:r>
      <w:r w:rsidRPr="002864EE">
        <w:rPr>
          <w:szCs w:val="20"/>
        </w:rPr>
        <w:t>what they want for the people they represent. They could discuss and negotiate:</w:t>
      </w:r>
    </w:p>
    <w:p w14:paraId="6570D542" w14:textId="0C52C317" w:rsidR="002864EE" w:rsidRPr="002864EE" w:rsidRDefault="002864EE" w:rsidP="002864EE">
      <w:pPr>
        <w:pStyle w:val="Numberedlist"/>
        <w:numPr>
          <w:ilvl w:val="1"/>
          <w:numId w:val="7"/>
        </w:numPr>
        <w:ind w:left="714" w:hanging="357"/>
        <w:rPr>
          <w:szCs w:val="20"/>
        </w:rPr>
      </w:pPr>
      <w:r w:rsidRPr="002864EE">
        <w:rPr>
          <w:szCs w:val="20"/>
        </w:rPr>
        <w:t>Trade-offs in different areas (for example ‘I will support your approach to the issue if in this</w:t>
      </w:r>
      <w:r>
        <w:rPr>
          <w:szCs w:val="20"/>
        </w:rPr>
        <w:t> </w:t>
      </w:r>
      <w:r w:rsidRPr="002864EE">
        <w:rPr>
          <w:szCs w:val="20"/>
        </w:rPr>
        <w:t>other area you …’).</w:t>
      </w:r>
    </w:p>
    <w:p w14:paraId="34B22184" w14:textId="77777777" w:rsidR="002864EE" w:rsidRPr="002864EE" w:rsidRDefault="002864EE" w:rsidP="002864EE">
      <w:pPr>
        <w:pStyle w:val="Numberedlist"/>
        <w:numPr>
          <w:ilvl w:val="1"/>
          <w:numId w:val="7"/>
        </w:numPr>
        <w:ind w:left="714" w:hanging="357"/>
        <w:rPr>
          <w:szCs w:val="20"/>
        </w:rPr>
      </w:pPr>
      <w:r w:rsidRPr="002864EE">
        <w:rPr>
          <w:szCs w:val="20"/>
        </w:rPr>
        <w:t>Negotiate with the Commonwealth to add or remove tied grants (SPPs).</w:t>
      </w:r>
    </w:p>
    <w:p w14:paraId="30BC84F1" w14:textId="77777777" w:rsidR="002864EE" w:rsidRPr="002864EE" w:rsidRDefault="002864EE" w:rsidP="002864EE">
      <w:pPr>
        <w:pStyle w:val="Numberedlist"/>
        <w:numPr>
          <w:ilvl w:val="1"/>
          <w:numId w:val="7"/>
        </w:numPr>
        <w:ind w:left="714" w:hanging="357"/>
        <w:rPr>
          <w:szCs w:val="20"/>
        </w:rPr>
      </w:pPr>
      <w:r w:rsidRPr="002864EE">
        <w:rPr>
          <w:szCs w:val="20"/>
        </w:rPr>
        <w:t>Make other agreements with the Commonwealth.</w:t>
      </w:r>
    </w:p>
    <w:p w14:paraId="4B44F009" w14:textId="5006C43C" w:rsidR="002864EE" w:rsidRPr="002864EE" w:rsidRDefault="002864EE" w:rsidP="002864EE">
      <w:pPr>
        <w:pStyle w:val="Numberedlist"/>
        <w:rPr>
          <w:szCs w:val="20"/>
        </w:rPr>
      </w:pPr>
      <w:r w:rsidRPr="002864EE">
        <w:rPr>
          <w:rFonts w:cs="NunitoSans-Bold"/>
          <w:szCs w:val="20"/>
        </w:rPr>
        <w:t xml:space="preserve">The Prime Minister restarts the meeting </w:t>
      </w:r>
      <w:r w:rsidRPr="002864EE">
        <w:rPr>
          <w:szCs w:val="20"/>
        </w:rPr>
        <w:t>and asks members if they support the Commonwealth’s</w:t>
      </w:r>
      <w:r>
        <w:rPr>
          <w:szCs w:val="20"/>
        </w:rPr>
        <w:t> </w:t>
      </w:r>
      <w:r w:rsidRPr="002864EE">
        <w:rPr>
          <w:szCs w:val="20"/>
        </w:rPr>
        <w:t>approach. Meeting participants explain any proposals they have.</w:t>
      </w:r>
    </w:p>
    <w:p w14:paraId="2EB964FC" w14:textId="77777777" w:rsidR="002864EE" w:rsidRPr="002864EE" w:rsidRDefault="002864EE" w:rsidP="002864EE">
      <w:pPr>
        <w:pStyle w:val="Numberedlist"/>
        <w:spacing w:after="240"/>
        <w:rPr>
          <w:szCs w:val="20"/>
        </w:rPr>
      </w:pPr>
      <w:r w:rsidRPr="002864EE">
        <w:rPr>
          <w:szCs w:val="20"/>
        </w:rPr>
        <w:t>The Prime Minister calls for a vote through a show of hands.</w:t>
      </w:r>
    </w:p>
    <w:tbl>
      <w:tblPr>
        <w:tblStyle w:val="TableGrid"/>
        <w:tblW w:w="0" w:type="auto"/>
        <w:tblCellMar>
          <w:top w:w="170" w:type="dxa"/>
          <w:left w:w="284" w:type="dxa"/>
          <w:bottom w:w="142" w:type="dxa"/>
          <w:right w:w="284" w:type="dxa"/>
        </w:tblCellMar>
        <w:tblLook w:val="04A0" w:firstRow="1" w:lastRow="0" w:firstColumn="1" w:lastColumn="0" w:noHBand="0" w:noVBand="1"/>
      </w:tblPr>
      <w:tblGrid>
        <w:gridCol w:w="4449"/>
        <w:gridCol w:w="4449"/>
      </w:tblGrid>
      <w:tr w:rsidR="002864EE" w:rsidRPr="005605C8" w14:paraId="6527513B" w14:textId="77777777" w:rsidTr="002864EE">
        <w:tc>
          <w:tcPr>
            <w:tcW w:w="4508" w:type="dxa"/>
          </w:tcPr>
          <w:p w14:paraId="1963D79D" w14:textId="77777777" w:rsidR="002864EE" w:rsidRPr="005605C8" w:rsidRDefault="002864EE" w:rsidP="005605C8">
            <w:pPr>
              <w:pStyle w:val="Subtitle"/>
              <w:spacing w:line="264" w:lineRule="auto"/>
              <w:rPr>
                <w:rFonts w:asciiTheme="minorHAnsi" w:hAnsiTheme="minorHAnsi" w:cstheme="minorHAnsi"/>
              </w:rPr>
            </w:pPr>
            <w:r w:rsidRPr="005605C8">
              <w:rPr>
                <w:rFonts w:asciiTheme="minorHAnsi" w:hAnsiTheme="minorHAnsi" w:cstheme="minorHAnsi"/>
              </w:rPr>
              <w:t xml:space="preserve">If </w:t>
            </w:r>
            <w:proofErr w:type="gramStart"/>
            <w:r w:rsidRPr="005605C8">
              <w:rPr>
                <w:rFonts w:asciiTheme="minorHAnsi" w:hAnsiTheme="minorHAnsi" w:cstheme="minorHAnsi"/>
              </w:rPr>
              <w:t>a majority of</w:t>
            </w:r>
            <w:proofErr w:type="gramEnd"/>
            <w:r w:rsidRPr="005605C8">
              <w:rPr>
                <w:rFonts w:asciiTheme="minorHAnsi" w:hAnsiTheme="minorHAnsi" w:cstheme="minorHAnsi"/>
              </w:rPr>
              <w:t xml:space="preserve"> meeting participants support the approach …</w:t>
            </w:r>
          </w:p>
          <w:p w14:paraId="26536120" w14:textId="77777777" w:rsidR="002864EE" w:rsidRPr="005605C8" w:rsidRDefault="002864EE" w:rsidP="005605C8">
            <w:pPr>
              <w:rPr>
                <w:rFonts w:cstheme="minorHAnsi"/>
                <w:b/>
                <w:bCs/>
                <w:sz w:val="18"/>
                <w:szCs w:val="18"/>
              </w:rPr>
            </w:pPr>
            <w:r w:rsidRPr="005605C8">
              <w:rPr>
                <w:rFonts w:cstheme="minorHAnsi"/>
                <w:b/>
                <w:bCs/>
                <w:sz w:val="18"/>
                <w:szCs w:val="18"/>
              </w:rPr>
              <w:t>Great! The national policy can now be implemented. The Australian Parliament, state parliaments and territory legislative assemblies will need to pass laws so that action can be taken on the issue.</w:t>
            </w:r>
          </w:p>
          <w:p w14:paraId="67C1E037" w14:textId="77777777" w:rsidR="002864EE" w:rsidRPr="005605C8" w:rsidRDefault="002864EE" w:rsidP="005605C8">
            <w:pPr>
              <w:rPr>
                <w:rFonts w:cstheme="minorHAnsi"/>
                <w:color w:val="000000"/>
                <w:sz w:val="18"/>
                <w:szCs w:val="18"/>
              </w:rPr>
            </w:pPr>
            <w:r w:rsidRPr="005605C8">
              <w:rPr>
                <w:rFonts w:cstheme="minorHAnsi"/>
                <w:color w:val="000000"/>
                <w:sz w:val="18"/>
                <w:szCs w:val="18"/>
              </w:rPr>
              <w:t>However, a consensus would be even better.</w:t>
            </w:r>
          </w:p>
          <w:p w14:paraId="13C384C9" w14:textId="77777777" w:rsidR="002864EE" w:rsidRPr="005605C8" w:rsidRDefault="002864EE" w:rsidP="005605C8">
            <w:pPr>
              <w:rPr>
                <w:rFonts w:cstheme="minorHAnsi"/>
              </w:rPr>
            </w:pPr>
            <w:r w:rsidRPr="005605C8">
              <w:rPr>
                <w:rFonts w:cstheme="minorHAnsi"/>
                <w:color w:val="000000"/>
                <w:sz w:val="18"/>
                <w:szCs w:val="18"/>
              </w:rPr>
              <w:t>Can changes and/or side agreements be made so all members can agree to it?</w:t>
            </w:r>
          </w:p>
        </w:tc>
        <w:tc>
          <w:tcPr>
            <w:tcW w:w="4508" w:type="dxa"/>
          </w:tcPr>
          <w:p w14:paraId="4EC9CE96" w14:textId="77777777" w:rsidR="002864EE" w:rsidRPr="005605C8" w:rsidRDefault="002864EE" w:rsidP="005605C8">
            <w:pPr>
              <w:pStyle w:val="Subtitle"/>
              <w:spacing w:line="264" w:lineRule="auto"/>
              <w:rPr>
                <w:rFonts w:asciiTheme="minorHAnsi" w:hAnsiTheme="minorHAnsi" w:cstheme="minorHAnsi"/>
              </w:rPr>
            </w:pPr>
            <w:r w:rsidRPr="005605C8">
              <w:rPr>
                <w:rFonts w:asciiTheme="minorHAnsi" w:hAnsiTheme="minorHAnsi" w:cstheme="minorHAnsi"/>
              </w:rPr>
              <w:t xml:space="preserve">If </w:t>
            </w:r>
            <w:proofErr w:type="gramStart"/>
            <w:r w:rsidRPr="005605C8">
              <w:rPr>
                <w:rFonts w:asciiTheme="minorHAnsi" w:hAnsiTheme="minorHAnsi" w:cstheme="minorHAnsi"/>
              </w:rPr>
              <w:t>a majority of</w:t>
            </w:r>
            <w:proofErr w:type="gramEnd"/>
            <w:r w:rsidRPr="005605C8">
              <w:rPr>
                <w:rFonts w:asciiTheme="minorHAnsi" w:hAnsiTheme="minorHAnsi" w:cstheme="minorHAnsi"/>
              </w:rPr>
              <w:t xml:space="preserve"> meeting participants do not support the approach …</w:t>
            </w:r>
          </w:p>
          <w:p w14:paraId="2F0739D8" w14:textId="77777777" w:rsidR="002864EE" w:rsidRPr="005605C8" w:rsidRDefault="002864EE" w:rsidP="005605C8">
            <w:pPr>
              <w:rPr>
                <w:rFonts w:cstheme="minorHAnsi"/>
                <w:b/>
                <w:bCs/>
                <w:sz w:val="18"/>
                <w:szCs w:val="18"/>
              </w:rPr>
            </w:pPr>
            <w:r w:rsidRPr="005605C8">
              <w:rPr>
                <w:rFonts w:cstheme="minorHAnsi"/>
                <w:b/>
                <w:bCs/>
                <w:sz w:val="18"/>
                <w:szCs w:val="18"/>
              </w:rPr>
              <w:t xml:space="preserve">That’s a shame. The Prime Minister wants to make an agreement with the states and territories—but the support of </w:t>
            </w:r>
            <w:proofErr w:type="gramStart"/>
            <w:r w:rsidRPr="005605C8">
              <w:rPr>
                <w:rFonts w:cstheme="minorHAnsi"/>
                <w:b/>
                <w:bCs/>
                <w:sz w:val="18"/>
                <w:szCs w:val="18"/>
              </w:rPr>
              <w:t>a majority of</w:t>
            </w:r>
            <w:proofErr w:type="gramEnd"/>
            <w:r w:rsidRPr="005605C8">
              <w:rPr>
                <w:rFonts w:cstheme="minorHAnsi"/>
                <w:b/>
                <w:bCs/>
                <w:sz w:val="18"/>
                <w:szCs w:val="18"/>
              </w:rPr>
              <w:t xml:space="preserve"> the states, territories and ALGA is needed.</w:t>
            </w:r>
          </w:p>
          <w:p w14:paraId="4342D5C8" w14:textId="77777777" w:rsidR="002864EE" w:rsidRPr="005605C8" w:rsidRDefault="002864EE" w:rsidP="005605C8">
            <w:pPr>
              <w:rPr>
                <w:rFonts w:cstheme="minorHAnsi"/>
                <w:color w:val="000000"/>
                <w:sz w:val="18"/>
                <w:szCs w:val="18"/>
              </w:rPr>
            </w:pPr>
            <w:r w:rsidRPr="005605C8">
              <w:rPr>
                <w:rFonts w:cstheme="minorHAnsi"/>
                <w:color w:val="000000"/>
                <w:sz w:val="18"/>
                <w:szCs w:val="18"/>
              </w:rPr>
              <w:t xml:space="preserve">Can changes and/or side agreements be made so all members can agree to it? </w:t>
            </w:r>
          </w:p>
          <w:p w14:paraId="761029FA" w14:textId="77777777" w:rsidR="002864EE" w:rsidRPr="005605C8" w:rsidRDefault="002864EE" w:rsidP="005605C8">
            <w:pPr>
              <w:rPr>
                <w:rFonts w:cstheme="minorHAnsi"/>
              </w:rPr>
            </w:pPr>
            <w:r w:rsidRPr="005605C8">
              <w:rPr>
                <w:rFonts w:cstheme="minorHAnsi"/>
                <w:color w:val="000000"/>
                <w:sz w:val="18"/>
                <w:szCs w:val="18"/>
              </w:rPr>
              <w:t>Take a second vote to see if support for the proposal is now possible.</w:t>
            </w:r>
          </w:p>
        </w:tc>
      </w:tr>
    </w:tbl>
    <w:p w14:paraId="360E291F" w14:textId="1E0F46A2" w:rsidR="00964100" w:rsidRPr="002864EE" w:rsidRDefault="00964100" w:rsidP="002864EE"/>
    <w:sectPr w:rsidR="00964100" w:rsidRPr="002864EE" w:rsidSect="000E587E">
      <w:footerReference w:type="default" r:id="rId8"/>
      <w:headerReference w:type="first" r:id="rId9"/>
      <w:footerReference w:type="first" r:id="rId10"/>
      <w:pgSz w:w="11906" w:h="16838"/>
      <w:pgMar w:top="956" w:right="1558" w:bottom="709" w:left="1440" w:header="569" w:footer="5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A7F81" w14:textId="77777777" w:rsidR="00412C93" w:rsidRDefault="00412C93" w:rsidP="00412C93">
      <w:pPr>
        <w:spacing w:after="0" w:line="240" w:lineRule="auto"/>
      </w:pPr>
      <w:r>
        <w:separator/>
      </w:r>
    </w:p>
  </w:endnote>
  <w:endnote w:type="continuationSeparator" w:id="0">
    <w:p w14:paraId="44A07F82" w14:textId="77777777" w:rsidR="00412C93" w:rsidRDefault="00412C93" w:rsidP="00412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unito Sans SemiBold">
    <w:altName w:val="Calibri"/>
    <w:panose1 w:val="00000700000000000000"/>
    <w:charset w:val="00"/>
    <w:family w:val="auto"/>
    <w:pitch w:val="variable"/>
    <w:sig w:usb0="20000007" w:usb1="00000001" w:usb2="00000000" w:usb3="00000000" w:csb0="00000193" w:csb1="00000000"/>
  </w:font>
  <w:font w:name="Nunito Sans Light">
    <w:altName w:val="Calibri"/>
    <w:panose1 w:val="000004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Nunito Sans">
    <w:panose1 w:val="00000500000000000000"/>
    <w:charset w:val="00"/>
    <w:family w:val="auto"/>
    <w:pitch w:val="variable"/>
    <w:sig w:usb0="20000007" w:usb1="00000001" w:usb2="00000000" w:usb3="00000000" w:csb0="00000193" w:csb1="00000000"/>
  </w:font>
  <w:font w:name="NunitoSans-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5E645" w14:textId="77777777" w:rsidR="00964100" w:rsidRPr="00964100" w:rsidRDefault="00964100" w:rsidP="00964100">
    <w:pPr>
      <w:pStyle w:val="Footer"/>
    </w:pPr>
    <w:r>
      <w:rPr>
        <w:noProof/>
        <w:lang w:eastAsia="en-AU"/>
      </w:rPr>
      <mc:AlternateContent>
        <mc:Choice Requires="wps">
          <w:drawing>
            <wp:anchor distT="0" distB="0" distL="114300" distR="114300" simplePos="0" relativeHeight="251667456" behindDoc="0" locked="0" layoutInCell="1" allowOverlap="1" wp14:anchorId="0144C2C9" wp14:editId="45F1398A">
              <wp:simplePos x="0" y="0"/>
              <wp:positionH relativeFrom="column">
                <wp:posOffset>13335</wp:posOffset>
              </wp:positionH>
              <wp:positionV relativeFrom="paragraph">
                <wp:posOffset>78435</wp:posOffset>
              </wp:positionV>
              <wp:extent cx="5718762" cy="0"/>
              <wp:effectExtent l="0" t="0" r="15875" b="19050"/>
              <wp:wrapNone/>
              <wp:docPr id="1" name="Straight Connector 1"/>
              <wp:cNvGraphicFramePr/>
              <a:graphic xmlns:a="http://schemas.openxmlformats.org/drawingml/2006/main">
                <a:graphicData uri="http://schemas.microsoft.com/office/word/2010/wordprocessingShape">
                  <wps:wsp>
                    <wps:cNvCnPr/>
                    <wps:spPr>
                      <a:xfrm>
                        <a:off x="0" y="0"/>
                        <a:ext cx="5718762"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09C448"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6.2pt" to="451.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" strokecolor="#ced2cd [3212]" strokeweight="1pt"/>
          </w:pict>
        </mc:Fallback>
      </mc:AlternateContent>
    </w:r>
  </w:p>
  <w:p w14:paraId="001FD71D" w14:textId="77777777" w:rsidR="00412C93" w:rsidRPr="00412C93" w:rsidRDefault="00964100" w:rsidP="00964100">
    <w:pPr>
      <w:pStyle w:val="Footer"/>
      <w:tabs>
        <w:tab w:val="clear" w:pos="4513"/>
      </w:tabs>
      <w:rPr>
        <w:sz w:val="16"/>
        <w:szCs w:val="16"/>
      </w:rPr>
    </w:pPr>
    <w:r w:rsidRPr="00964100">
      <w:rPr>
        <w:sz w:val="16"/>
        <w:szCs w:val="16"/>
      </w:rPr>
      <w:tab/>
      <w:t xml:space="preserve">Parliamentary Education </w:t>
    </w:r>
    <w:proofErr w:type="gramStart"/>
    <w:r w:rsidRPr="00964100">
      <w:rPr>
        <w:sz w:val="16"/>
        <w:szCs w:val="16"/>
      </w:rPr>
      <w:t>Office  |</w:t>
    </w:r>
    <w:proofErr w:type="gramEnd"/>
    <w:r w:rsidRPr="00964100">
      <w:rPr>
        <w:sz w:val="16"/>
        <w:szCs w:val="16"/>
      </w:rPr>
      <w:t xml:space="preserve">  PEO.GOV.AU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AC773" w14:textId="77777777" w:rsidR="00337D9F" w:rsidRDefault="00337D9F" w:rsidP="00337D9F">
    <w:pPr>
      <w:pStyle w:val="Footer"/>
    </w:pPr>
    <w:r>
      <w:rPr>
        <w:noProof/>
        <w:lang w:eastAsia="en-AU"/>
      </w:rPr>
      <mc:AlternateContent>
        <mc:Choice Requires="wps">
          <w:drawing>
            <wp:anchor distT="0" distB="0" distL="114300" distR="114300" simplePos="0" relativeHeight="251665408" behindDoc="0" locked="0" layoutInCell="1" allowOverlap="1" wp14:anchorId="7ACADA58" wp14:editId="532760E5">
              <wp:simplePos x="0" y="0"/>
              <wp:positionH relativeFrom="column">
                <wp:posOffset>0</wp:posOffset>
              </wp:positionH>
              <wp:positionV relativeFrom="paragraph">
                <wp:posOffset>74559</wp:posOffset>
              </wp:positionV>
              <wp:extent cx="5718762" cy="0"/>
              <wp:effectExtent l="0" t="0" r="15875" b="19050"/>
              <wp:wrapNone/>
              <wp:docPr id="8" name="Straight Connector 8"/>
              <wp:cNvGraphicFramePr/>
              <a:graphic xmlns:a="http://schemas.openxmlformats.org/drawingml/2006/main">
                <a:graphicData uri="http://schemas.microsoft.com/office/word/2010/wordprocessingShape">
                  <wps:wsp>
                    <wps:cNvCnPr/>
                    <wps:spPr>
                      <a:xfrm>
                        <a:off x="0" y="0"/>
                        <a:ext cx="5718762"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1AADAE"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85pt" to="450.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" strokecolor="#ced2cd [3212]" strokeweight="1pt"/>
          </w:pict>
        </mc:Fallback>
      </mc:AlternateContent>
    </w:r>
  </w:p>
  <w:p w14:paraId="3B422FC4" w14:textId="567B2DB8" w:rsidR="00337D9F" w:rsidRPr="00DB6445" w:rsidRDefault="00337D9F" w:rsidP="00337D9F">
    <w:pPr>
      <w:pStyle w:val="Footer"/>
      <w:tabs>
        <w:tab w:val="clear" w:pos="4513"/>
      </w:tabs>
      <w:rPr>
        <w:color w:val="676365" w:themeColor="text1" w:themeTint="BF"/>
        <w:sz w:val="16"/>
        <w:szCs w:val="16"/>
      </w:rPr>
    </w:pPr>
    <w:r w:rsidRPr="00DB6445">
      <w:rPr>
        <w:color w:val="676365" w:themeColor="text1" w:themeTint="BF"/>
        <w:sz w:val="16"/>
        <w:szCs w:val="16"/>
      </w:rPr>
      <w:tab/>
      <w:t xml:space="preserve">Teach &gt; Classroom activities &gt; </w:t>
    </w:r>
    <w:r w:rsidR="00CE56BD">
      <w:rPr>
        <w:color w:val="676365" w:themeColor="text1" w:themeTint="BF"/>
        <w:sz w:val="16"/>
        <w:szCs w:val="16"/>
      </w:rPr>
      <w:t>System of government</w:t>
    </w:r>
    <w:r w:rsidRPr="00DB6445">
      <w:rPr>
        <w:color w:val="676365" w:themeColor="text1" w:themeTint="BF"/>
        <w:sz w:val="16"/>
        <w:szCs w:val="16"/>
      </w:rPr>
      <w:t xml:space="preserve"> &gt; </w:t>
    </w:r>
    <w:r w:rsidR="004F54A7">
      <w:rPr>
        <w:color w:val="676365" w:themeColor="text1" w:themeTint="BF"/>
        <w:sz w:val="16"/>
        <w:szCs w:val="16"/>
      </w:rPr>
      <w:t>Negotiate in National Cabinet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C4EE5" w14:textId="77777777" w:rsidR="00412C93" w:rsidRDefault="00412C93" w:rsidP="00412C93">
      <w:pPr>
        <w:spacing w:after="0" w:line="240" w:lineRule="auto"/>
      </w:pPr>
      <w:r>
        <w:separator/>
      </w:r>
    </w:p>
  </w:footnote>
  <w:footnote w:type="continuationSeparator" w:id="0">
    <w:p w14:paraId="5945483B" w14:textId="77777777" w:rsidR="00412C93" w:rsidRDefault="00412C93" w:rsidP="00412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95384" w14:textId="77777777" w:rsidR="005605C8" w:rsidRDefault="005605C8" w:rsidP="005605C8">
    <w:pPr>
      <w:pStyle w:val="Title"/>
      <w:tabs>
        <w:tab w:val="clear" w:pos="9072"/>
        <w:tab w:val="left" w:pos="3600"/>
        <w:tab w:val="left" w:pos="4133"/>
        <w:tab w:val="right" w:pos="8931"/>
      </w:tabs>
      <w:rPr>
        <w:noProof/>
        <w:lang w:eastAsia="en-AU"/>
      </w:rPr>
    </w:pPr>
    <w:bookmarkStart w:id="1" w:name="_Hlk42595341"/>
    <w:bookmarkStart w:id="2" w:name="_Hlk42595342"/>
    <w:bookmarkStart w:id="3" w:name="_Hlk42595489"/>
    <w:bookmarkStart w:id="4" w:name="_Hlk42595490"/>
    <w:r>
      <w:rPr>
        <w:noProof/>
        <w:lang w:eastAsia="en-AU"/>
      </w:rPr>
      <w:drawing>
        <wp:inline distT="0" distB="0" distL="0" distR="0" wp14:anchorId="3F81B901" wp14:editId="6EA33D84">
          <wp:extent cx="1794294" cy="643446"/>
          <wp:effectExtent l="0" t="0" r="0" b="4445"/>
          <wp:docPr id="7" name="Pictur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logo_blue.jpg"/>
                  <pic:cNvPicPr/>
                </pic:nvPicPr>
                <pic:blipFill rotWithShape="1">
                  <a:blip r:embed="rId2" cstate="print">
                    <a:extLst>
                      <a:ext uri="{28A0092B-C50C-407E-A947-70E740481C1C}">
                        <a14:useLocalDpi xmlns:a14="http://schemas.microsoft.com/office/drawing/2010/main" val="0"/>
                      </a:ext>
                    </a:extLst>
                  </a:blip>
                  <a:srcRect b="9333"/>
                  <a:stretch/>
                </pic:blipFill>
                <pic:spPr bwMode="auto">
                  <a:xfrm>
                    <a:off x="0" y="0"/>
                    <a:ext cx="1821073" cy="653049"/>
                  </a:xfrm>
                  <a:prstGeom prst="rect">
                    <a:avLst/>
                  </a:prstGeom>
                  <a:ln>
                    <a:noFill/>
                  </a:ln>
                  <a:extLst>
                    <a:ext uri="{53640926-AAD7-44D8-BBD7-CCE9431645EC}">
                      <a14:shadowObscured xmlns:a14="http://schemas.microsoft.com/office/drawing/2010/main"/>
                    </a:ext>
                  </a:extLst>
                </pic:spPr>
              </pic:pic>
            </a:graphicData>
          </a:graphic>
        </wp:inline>
      </w:drawing>
    </w:r>
    <w:r w:rsidRPr="00337D9F">
      <w:t xml:space="preserve"> </w:t>
    </w:r>
    <w:r>
      <w:tab/>
    </w:r>
    <w:r>
      <w:tab/>
    </w:r>
    <w:r>
      <w:tab/>
    </w:r>
    <w:hyperlink r:id="rId3" w:history="1">
      <w:r w:rsidRPr="009A6DFC">
        <w:rPr>
          <w:rStyle w:val="Hyperlink"/>
          <w:rFonts w:asciiTheme="majorHAnsi" w:hAnsiTheme="majorHAnsi" w:cstheme="majorHAnsi"/>
          <w:color w:val="676365" w:themeColor="text1" w:themeTint="BF"/>
          <w:spacing w:val="6"/>
          <w:sz w:val="36"/>
          <w:szCs w:val="36"/>
          <w:u w:val="none"/>
        </w:rPr>
        <w:t>PEO.GOV.AU</w:t>
      </w:r>
    </w:hyperlink>
  </w:p>
  <w:p w14:paraId="06727604" w14:textId="0CF0D40C" w:rsidR="00337D9F" w:rsidRPr="005605C8" w:rsidRDefault="005605C8" w:rsidP="005605C8">
    <w:pPr>
      <w:pStyle w:val="Header"/>
    </w:pPr>
    <w:r>
      <w:rPr>
        <w:noProof/>
        <w:lang w:eastAsia="en-AU"/>
      </w:rPr>
      <mc:AlternateContent>
        <mc:Choice Requires="wps">
          <w:drawing>
            <wp:anchor distT="0" distB="0" distL="114300" distR="114300" simplePos="0" relativeHeight="251670528" behindDoc="0" locked="0" layoutInCell="1" allowOverlap="1" wp14:anchorId="077BEF36" wp14:editId="3894A0A4">
              <wp:simplePos x="0" y="0"/>
              <wp:positionH relativeFrom="column">
                <wp:posOffset>-3175</wp:posOffset>
              </wp:positionH>
              <wp:positionV relativeFrom="paragraph">
                <wp:posOffset>86360</wp:posOffset>
              </wp:positionV>
              <wp:extent cx="5675630"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56756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03269E" id="Straight Connector 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5pt,6.8pt" to="446.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" strokecolor="#333132 [3213]" strokeweight="1pt"/>
          </w:pict>
        </mc:Fallback>
      </mc:AlternateContent>
    </w:r>
    <w:bookmarkEnd w:id="1"/>
    <w:bookmarkEnd w:id="2"/>
    <w:bookmarkEnd w:id="3"/>
    <w:bookmarkEnd w:id="4"/>
    <w:r>
      <w:rPr>
        <w:noProof/>
        <w:lang w:eastAsia="en-AU"/>
      </w:rPr>
      <mc:AlternateContent>
        <mc:Choice Requires="wps">
          <w:drawing>
            <wp:anchor distT="0" distB="0" distL="114300" distR="114300" simplePos="0" relativeHeight="251669504" behindDoc="0" locked="0" layoutInCell="1" allowOverlap="1" wp14:anchorId="38E38BFF" wp14:editId="0C7E7601">
              <wp:simplePos x="0" y="0"/>
              <wp:positionH relativeFrom="column">
                <wp:posOffset>-3175</wp:posOffset>
              </wp:positionH>
              <wp:positionV relativeFrom="paragraph">
                <wp:posOffset>86360</wp:posOffset>
              </wp:positionV>
              <wp:extent cx="56756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567563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836646"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pt,6.8pt" to="446.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" strokecolor="#333132 [3205]"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F22BA"/>
    <w:multiLevelType w:val="hybridMultilevel"/>
    <w:tmpl w:val="E2A6B182"/>
    <w:lvl w:ilvl="0" w:tplc="C1ECEB08">
      <w:start w:val="1"/>
      <w:numFmt w:val="decimal"/>
      <w:lvlText w:val="%1."/>
      <w:lvlJc w:val="left"/>
      <w:pPr>
        <w:ind w:left="1440" w:hanging="360"/>
      </w:pPr>
      <w:rPr>
        <w:rFonts w:hint="default"/>
      </w:rPr>
    </w:lvl>
    <w:lvl w:ilvl="1" w:tplc="0C090017">
      <w:start w:val="1"/>
      <w:numFmt w:val="lowerLetter"/>
      <w:lvlText w:val="%2)"/>
      <w:lvlJc w:val="left"/>
      <w:pPr>
        <w:ind w:left="2160" w:hanging="360"/>
      </w:pPr>
      <w:rPr>
        <w:rFont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502D1DE5"/>
    <w:multiLevelType w:val="hybridMultilevel"/>
    <w:tmpl w:val="7DE668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73C652E"/>
    <w:multiLevelType w:val="hybridMultilevel"/>
    <w:tmpl w:val="3C4CAED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F1C5414"/>
    <w:multiLevelType w:val="hybridMultilevel"/>
    <w:tmpl w:val="876257CA"/>
    <w:lvl w:ilvl="0" w:tplc="C85042F4">
      <w:start w:val="1"/>
      <w:numFmt w:val="bullet"/>
      <w:pStyle w:val="ListParagraph"/>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70E25379"/>
    <w:multiLevelType w:val="hybridMultilevel"/>
    <w:tmpl w:val="4B64A18A"/>
    <w:lvl w:ilvl="0" w:tplc="C1ECEB08">
      <w:start w:val="1"/>
      <w:numFmt w:val="decimal"/>
      <w:pStyle w:val="Numberedlist"/>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736E129F"/>
    <w:multiLevelType w:val="hybridMultilevel"/>
    <w:tmpl w:val="7916B4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4"/>
    <w:lvlOverride w:ilvl="0">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efaultTableStyle w:val="TableGrid"/>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75"/>
    <w:rsid w:val="000070E3"/>
    <w:rsid w:val="000209F0"/>
    <w:rsid w:val="000263C9"/>
    <w:rsid w:val="00034A24"/>
    <w:rsid w:val="00040353"/>
    <w:rsid w:val="00043346"/>
    <w:rsid w:val="00047036"/>
    <w:rsid w:val="000568D0"/>
    <w:rsid w:val="00064D47"/>
    <w:rsid w:val="00083742"/>
    <w:rsid w:val="00086512"/>
    <w:rsid w:val="00091D71"/>
    <w:rsid w:val="000961D8"/>
    <w:rsid w:val="00096C78"/>
    <w:rsid w:val="000A6444"/>
    <w:rsid w:val="000A7D3E"/>
    <w:rsid w:val="000B1F5F"/>
    <w:rsid w:val="000C246B"/>
    <w:rsid w:val="000D15C8"/>
    <w:rsid w:val="000D4199"/>
    <w:rsid w:val="000E17DA"/>
    <w:rsid w:val="000E1957"/>
    <w:rsid w:val="000E4D17"/>
    <w:rsid w:val="000E587E"/>
    <w:rsid w:val="000E5D14"/>
    <w:rsid w:val="000E7C91"/>
    <w:rsid w:val="000F0DB6"/>
    <w:rsid w:val="000F3D14"/>
    <w:rsid w:val="000F5B9E"/>
    <w:rsid w:val="000F7CAA"/>
    <w:rsid w:val="001050AC"/>
    <w:rsid w:val="0011164E"/>
    <w:rsid w:val="001138F3"/>
    <w:rsid w:val="00114740"/>
    <w:rsid w:val="00114D60"/>
    <w:rsid w:val="00116335"/>
    <w:rsid w:val="00121631"/>
    <w:rsid w:val="00124A23"/>
    <w:rsid w:val="00125340"/>
    <w:rsid w:val="0012561F"/>
    <w:rsid w:val="00125A27"/>
    <w:rsid w:val="001272CE"/>
    <w:rsid w:val="0014392A"/>
    <w:rsid w:val="00145459"/>
    <w:rsid w:val="001467FF"/>
    <w:rsid w:val="0015331A"/>
    <w:rsid w:val="001550DD"/>
    <w:rsid w:val="00156A4F"/>
    <w:rsid w:val="00156F64"/>
    <w:rsid w:val="00160D61"/>
    <w:rsid w:val="00161C74"/>
    <w:rsid w:val="00163452"/>
    <w:rsid w:val="001703CE"/>
    <w:rsid w:val="00176C78"/>
    <w:rsid w:val="00176E1C"/>
    <w:rsid w:val="0018076A"/>
    <w:rsid w:val="00181C1E"/>
    <w:rsid w:val="0019008A"/>
    <w:rsid w:val="001911B1"/>
    <w:rsid w:val="001A5A1E"/>
    <w:rsid w:val="001A5B3D"/>
    <w:rsid w:val="001B1A12"/>
    <w:rsid w:val="001B3AAD"/>
    <w:rsid w:val="001B56EC"/>
    <w:rsid w:val="001C4F9A"/>
    <w:rsid w:val="001C5975"/>
    <w:rsid w:val="001C5FCD"/>
    <w:rsid w:val="001D03C5"/>
    <w:rsid w:val="001D126B"/>
    <w:rsid w:val="001D3E21"/>
    <w:rsid w:val="001D7BB1"/>
    <w:rsid w:val="001E18D3"/>
    <w:rsid w:val="001E66E5"/>
    <w:rsid w:val="001E6D26"/>
    <w:rsid w:val="001F5AB3"/>
    <w:rsid w:val="002032FB"/>
    <w:rsid w:val="00204808"/>
    <w:rsid w:val="00207C72"/>
    <w:rsid w:val="00220682"/>
    <w:rsid w:val="00230255"/>
    <w:rsid w:val="00232204"/>
    <w:rsid w:val="0024549C"/>
    <w:rsid w:val="00246A82"/>
    <w:rsid w:val="002475D9"/>
    <w:rsid w:val="00250655"/>
    <w:rsid w:val="00255B24"/>
    <w:rsid w:val="00256516"/>
    <w:rsid w:val="00256569"/>
    <w:rsid w:val="00256E0C"/>
    <w:rsid w:val="00260068"/>
    <w:rsid w:val="002619A7"/>
    <w:rsid w:val="0026398F"/>
    <w:rsid w:val="00267FD7"/>
    <w:rsid w:val="002722F8"/>
    <w:rsid w:val="00276BF4"/>
    <w:rsid w:val="00276C39"/>
    <w:rsid w:val="002864EE"/>
    <w:rsid w:val="00286854"/>
    <w:rsid w:val="002905EE"/>
    <w:rsid w:val="002926B7"/>
    <w:rsid w:val="00292DC5"/>
    <w:rsid w:val="00293240"/>
    <w:rsid w:val="00297EFF"/>
    <w:rsid w:val="002A215C"/>
    <w:rsid w:val="002A3911"/>
    <w:rsid w:val="002A412B"/>
    <w:rsid w:val="002A55D2"/>
    <w:rsid w:val="002A6BB6"/>
    <w:rsid w:val="002A7647"/>
    <w:rsid w:val="002B64F1"/>
    <w:rsid w:val="002C585A"/>
    <w:rsid w:val="002D30CE"/>
    <w:rsid w:val="002E6EBE"/>
    <w:rsid w:val="00307750"/>
    <w:rsid w:val="00310D78"/>
    <w:rsid w:val="00311D0B"/>
    <w:rsid w:val="00317347"/>
    <w:rsid w:val="00337D9F"/>
    <w:rsid w:val="00344084"/>
    <w:rsid w:val="00354CBF"/>
    <w:rsid w:val="00355BA8"/>
    <w:rsid w:val="0036281B"/>
    <w:rsid w:val="003660CC"/>
    <w:rsid w:val="00375D92"/>
    <w:rsid w:val="00375E9C"/>
    <w:rsid w:val="00386E38"/>
    <w:rsid w:val="003873F2"/>
    <w:rsid w:val="003906E5"/>
    <w:rsid w:val="003908B4"/>
    <w:rsid w:val="00391E60"/>
    <w:rsid w:val="0039461A"/>
    <w:rsid w:val="003967DA"/>
    <w:rsid w:val="003A5D95"/>
    <w:rsid w:val="003A7E0F"/>
    <w:rsid w:val="003A7FF6"/>
    <w:rsid w:val="003B244D"/>
    <w:rsid w:val="003B3F24"/>
    <w:rsid w:val="003B5CC8"/>
    <w:rsid w:val="003B79FB"/>
    <w:rsid w:val="003C0196"/>
    <w:rsid w:val="003C334E"/>
    <w:rsid w:val="003C5562"/>
    <w:rsid w:val="003D209E"/>
    <w:rsid w:val="003D3B92"/>
    <w:rsid w:val="003E325A"/>
    <w:rsid w:val="003F1342"/>
    <w:rsid w:val="003F50A8"/>
    <w:rsid w:val="003F50D6"/>
    <w:rsid w:val="003F597D"/>
    <w:rsid w:val="003F603F"/>
    <w:rsid w:val="003F6F7F"/>
    <w:rsid w:val="00402E27"/>
    <w:rsid w:val="004049C4"/>
    <w:rsid w:val="00407089"/>
    <w:rsid w:val="00407661"/>
    <w:rsid w:val="0041002B"/>
    <w:rsid w:val="0041186F"/>
    <w:rsid w:val="004118CA"/>
    <w:rsid w:val="00412C93"/>
    <w:rsid w:val="004131B3"/>
    <w:rsid w:val="004136F5"/>
    <w:rsid w:val="00416FE7"/>
    <w:rsid w:val="00424AF8"/>
    <w:rsid w:val="00425E22"/>
    <w:rsid w:val="00435CBA"/>
    <w:rsid w:val="00436642"/>
    <w:rsid w:val="004418CE"/>
    <w:rsid w:val="00443C93"/>
    <w:rsid w:val="00444180"/>
    <w:rsid w:val="00446224"/>
    <w:rsid w:val="00446659"/>
    <w:rsid w:val="00447DCA"/>
    <w:rsid w:val="004573B9"/>
    <w:rsid w:val="00464231"/>
    <w:rsid w:val="00466270"/>
    <w:rsid w:val="004664E3"/>
    <w:rsid w:val="004679B0"/>
    <w:rsid w:val="00470BBA"/>
    <w:rsid w:val="004717EB"/>
    <w:rsid w:val="0047243B"/>
    <w:rsid w:val="00473770"/>
    <w:rsid w:val="00480979"/>
    <w:rsid w:val="00480D12"/>
    <w:rsid w:val="00484B09"/>
    <w:rsid w:val="00487ACF"/>
    <w:rsid w:val="004935C6"/>
    <w:rsid w:val="00495129"/>
    <w:rsid w:val="004A1494"/>
    <w:rsid w:val="004A25D1"/>
    <w:rsid w:val="004B4BA2"/>
    <w:rsid w:val="004B6B2F"/>
    <w:rsid w:val="004B7243"/>
    <w:rsid w:val="004C018D"/>
    <w:rsid w:val="004C03D0"/>
    <w:rsid w:val="004C13A0"/>
    <w:rsid w:val="004C1843"/>
    <w:rsid w:val="004C2C48"/>
    <w:rsid w:val="004D25F9"/>
    <w:rsid w:val="004D313F"/>
    <w:rsid w:val="004D4E8D"/>
    <w:rsid w:val="004D5742"/>
    <w:rsid w:val="004D6260"/>
    <w:rsid w:val="004E208C"/>
    <w:rsid w:val="004E69A4"/>
    <w:rsid w:val="004F30F8"/>
    <w:rsid w:val="004F54A7"/>
    <w:rsid w:val="004F567F"/>
    <w:rsid w:val="00500743"/>
    <w:rsid w:val="00501063"/>
    <w:rsid w:val="005022F6"/>
    <w:rsid w:val="00506658"/>
    <w:rsid w:val="0050743F"/>
    <w:rsid w:val="00516D2E"/>
    <w:rsid w:val="00520031"/>
    <w:rsid w:val="0052019C"/>
    <w:rsid w:val="00520810"/>
    <w:rsid w:val="005209DE"/>
    <w:rsid w:val="00521C19"/>
    <w:rsid w:val="00522D67"/>
    <w:rsid w:val="00527717"/>
    <w:rsid w:val="00537AFC"/>
    <w:rsid w:val="005424D3"/>
    <w:rsid w:val="00552990"/>
    <w:rsid w:val="005605C8"/>
    <w:rsid w:val="00562450"/>
    <w:rsid w:val="00562CFA"/>
    <w:rsid w:val="005641C5"/>
    <w:rsid w:val="00570C05"/>
    <w:rsid w:val="00573045"/>
    <w:rsid w:val="005734E9"/>
    <w:rsid w:val="005814D2"/>
    <w:rsid w:val="0058381B"/>
    <w:rsid w:val="00586C7D"/>
    <w:rsid w:val="0059172E"/>
    <w:rsid w:val="0059237F"/>
    <w:rsid w:val="00593804"/>
    <w:rsid w:val="00595375"/>
    <w:rsid w:val="005A19C4"/>
    <w:rsid w:val="005A3D12"/>
    <w:rsid w:val="005A46C6"/>
    <w:rsid w:val="005A6FAA"/>
    <w:rsid w:val="005B2B05"/>
    <w:rsid w:val="005C2D97"/>
    <w:rsid w:val="005C649E"/>
    <w:rsid w:val="005C7196"/>
    <w:rsid w:val="005D3D6A"/>
    <w:rsid w:val="005D6D06"/>
    <w:rsid w:val="005E71FA"/>
    <w:rsid w:val="005F1D30"/>
    <w:rsid w:val="005F3779"/>
    <w:rsid w:val="005F393E"/>
    <w:rsid w:val="00604155"/>
    <w:rsid w:val="0060646D"/>
    <w:rsid w:val="0060655A"/>
    <w:rsid w:val="0061043B"/>
    <w:rsid w:val="0061400C"/>
    <w:rsid w:val="00615DA0"/>
    <w:rsid w:val="0061674C"/>
    <w:rsid w:val="006173FD"/>
    <w:rsid w:val="00626BB1"/>
    <w:rsid w:val="00626E3F"/>
    <w:rsid w:val="00634705"/>
    <w:rsid w:val="00635FF2"/>
    <w:rsid w:val="00641E32"/>
    <w:rsid w:val="00643401"/>
    <w:rsid w:val="00643790"/>
    <w:rsid w:val="006503AD"/>
    <w:rsid w:val="00651A17"/>
    <w:rsid w:val="006601DC"/>
    <w:rsid w:val="00660D45"/>
    <w:rsid w:val="00662B18"/>
    <w:rsid w:val="00664F8F"/>
    <w:rsid w:val="006775D7"/>
    <w:rsid w:val="00677B99"/>
    <w:rsid w:val="0068001B"/>
    <w:rsid w:val="00681643"/>
    <w:rsid w:val="00681898"/>
    <w:rsid w:val="00685308"/>
    <w:rsid w:val="006873D4"/>
    <w:rsid w:val="00695B9E"/>
    <w:rsid w:val="00697E43"/>
    <w:rsid w:val="006A439A"/>
    <w:rsid w:val="006A6A39"/>
    <w:rsid w:val="006B1536"/>
    <w:rsid w:val="006B1A3F"/>
    <w:rsid w:val="006B1A7A"/>
    <w:rsid w:val="006B488E"/>
    <w:rsid w:val="006B4C79"/>
    <w:rsid w:val="006B545B"/>
    <w:rsid w:val="006C780D"/>
    <w:rsid w:val="006D2CE5"/>
    <w:rsid w:val="006D2ED0"/>
    <w:rsid w:val="006E157B"/>
    <w:rsid w:val="006E5381"/>
    <w:rsid w:val="006F10B8"/>
    <w:rsid w:val="006F29B6"/>
    <w:rsid w:val="006F31DA"/>
    <w:rsid w:val="006F3B99"/>
    <w:rsid w:val="006F6EDD"/>
    <w:rsid w:val="00703783"/>
    <w:rsid w:val="00705CCA"/>
    <w:rsid w:val="00712C45"/>
    <w:rsid w:val="00714A1A"/>
    <w:rsid w:val="00726099"/>
    <w:rsid w:val="00732344"/>
    <w:rsid w:val="00732D72"/>
    <w:rsid w:val="00733388"/>
    <w:rsid w:val="00744350"/>
    <w:rsid w:val="00752C02"/>
    <w:rsid w:val="00753990"/>
    <w:rsid w:val="007609C4"/>
    <w:rsid w:val="00760B6C"/>
    <w:rsid w:val="00760CEE"/>
    <w:rsid w:val="0076688C"/>
    <w:rsid w:val="007777C8"/>
    <w:rsid w:val="00777967"/>
    <w:rsid w:val="00780DBA"/>
    <w:rsid w:val="007831F1"/>
    <w:rsid w:val="0079027A"/>
    <w:rsid w:val="00795978"/>
    <w:rsid w:val="007A0600"/>
    <w:rsid w:val="007A44C5"/>
    <w:rsid w:val="007A44CF"/>
    <w:rsid w:val="007A7574"/>
    <w:rsid w:val="007A77DC"/>
    <w:rsid w:val="007B7AC0"/>
    <w:rsid w:val="007C3F4D"/>
    <w:rsid w:val="007C5E36"/>
    <w:rsid w:val="007C7D10"/>
    <w:rsid w:val="007D1993"/>
    <w:rsid w:val="007D2B97"/>
    <w:rsid w:val="007D3A15"/>
    <w:rsid w:val="007D63ED"/>
    <w:rsid w:val="007D70DC"/>
    <w:rsid w:val="007E0279"/>
    <w:rsid w:val="007E0E3E"/>
    <w:rsid w:val="007E1ED5"/>
    <w:rsid w:val="007E2C7D"/>
    <w:rsid w:val="007F3556"/>
    <w:rsid w:val="007F465A"/>
    <w:rsid w:val="007F52C1"/>
    <w:rsid w:val="008015D3"/>
    <w:rsid w:val="00803588"/>
    <w:rsid w:val="00804CC3"/>
    <w:rsid w:val="00811830"/>
    <w:rsid w:val="0081442F"/>
    <w:rsid w:val="00814A0E"/>
    <w:rsid w:val="00824BC6"/>
    <w:rsid w:val="008251CD"/>
    <w:rsid w:val="008363DC"/>
    <w:rsid w:val="008401FA"/>
    <w:rsid w:val="0084049D"/>
    <w:rsid w:val="008462CB"/>
    <w:rsid w:val="00862A88"/>
    <w:rsid w:val="0087212C"/>
    <w:rsid w:val="00884704"/>
    <w:rsid w:val="0089145F"/>
    <w:rsid w:val="00893233"/>
    <w:rsid w:val="00896AB4"/>
    <w:rsid w:val="008A330E"/>
    <w:rsid w:val="008A4324"/>
    <w:rsid w:val="008A4D3F"/>
    <w:rsid w:val="008A70AE"/>
    <w:rsid w:val="008B08F9"/>
    <w:rsid w:val="008B19E4"/>
    <w:rsid w:val="008B417E"/>
    <w:rsid w:val="008C2F3B"/>
    <w:rsid w:val="008C4B78"/>
    <w:rsid w:val="008D178F"/>
    <w:rsid w:val="008D3EDF"/>
    <w:rsid w:val="008D4677"/>
    <w:rsid w:val="008E1C7E"/>
    <w:rsid w:val="008E1F50"/>
    <w:rsid w:val="008E7368"/>
    <w:rsid w:val="008F4126"/>
    <w:rsid w:val="008F494E"/>
    <w:rsid w:val="008F5C69"/>
    <w:rsid w:val="008F7B27"/>
    <w:rsid w:val="0090085E"/>
    <w:rsid w:val="00901984"/>
    <w:rsid w:val="0090250F"/>
    <w:rsid w:val="00914389"/>
    <w:rsid w:val="009158A2"/>
    <w:rsid w:val="00917C52"/>
    <w:rsid w:val="00922710"/>
    <w:rsid w:val="00924716"/>
    <w:rsid w:val="009326EC"/>
    <w:rsid w:val="00932BB7"/>
    <w:rsid w:val="00940D6C"/>
    <w:rsid w:val="00947E61"/>
    <w:rsid w:val="009500CC"/>
    <w:rsid w:val="009548D5"/>
    <w:rsid w:val="00954BAB"/>
    <w:rsid w:val="00956E30"/>
    <w:rsid w:val="00963B39"/>
    <w:rsid w:val="00964100"/>
    <w:rsid w:val="00964CF8"/>
    <w:rsid w:val="0097023B"/>
    <w:rsid w:val="00970355"/>
    <w:rsid w:val="00970903"/>
    <w:rsid w:val="009718D1"/>
    <w:rsid w:val="00973AA1"/>
    <w:rsid w:val="00974D4F"/>
    <w:rsid w:val="00982750"/>
    <w:rsid w:val="0098419A"/>
    <w:rsid w:val="00984275"/>
    <w:rsid w:val="009860F0"/>
    <w:rsid w:val="00990509"/>
    <w:rsid w:val="00992A3D"/>
    <w:rsid w:val="009935D4"/>
    <w:rsid w:val="00994585"/>
    <w:rsid w:val="009A252F"/>
    <w:rsid w:val="009A4C46"/>
    <w:rsid w:val="009B2DC0"/>
    <w:rsid w:val="009B3901"/>
    <w:rsid w:val="009B7943"/>
    <w:rsid w:val="009D12EC"/>
    <w:rsid w:val="009D3A36"/>
    <w:rsid w:val="009D642F"/>
    <w:rsid w:val="009D7751"/>
    <w:rsid w:val="009E1A29"/>
    <w:rsid w:val="009E3A69"/>
    <w:rsid w:val="009F6E61"/>
    <w:rsid w:val="009F74DD"/>
    <w:rsid w:val="00A0186C"/>
    <w:rsid w:val="00A07072"/>
    <w:rsid w:val="00A20021"/>
    <w:rsid w:val="00A304CC"/>
    <w:rsid w:val="00A31309"/>
    <w:rsid w:val="00A3203F"/>
    <w:rsid w:val="00A33BF0"/>
    <w:rsid w:val="00A40C92"/>
    <w:rsid w:val="00A41458"/>
    <w:rsid w:val="00A41E79"/>
    <w:rsid w:val="00A42EDE"/>
    <w:rsid w:val="00A54975"/>
    <w:rsid w:val="00A555AF"/>
    <w:rsid w:val="00A572B5"/>
    <w:rsid w:val="00A61F50"/>
    <w:rsid w:val="00A635A9"/>
    <w:rsid w:val="00A64B0F"/>
    <w:rsid w:val="00A64F3E"/>
    <w:rsid w:val="00A70C8E"/>
    <w:rsid w:val="00A76DB8"/>
    <w:rsid w:val="00A86D7B"/>
    <w:rsid w:val="00A9040E"/>
    <w:rsid w:val="00A91DAF"/>
    <w:rsid w:val="00A971CD"/>
    <w:rsid w:val="00AA13EB"/>
    <w:rsid w:val="00AA4F16"/>
    <w:rsid w:val="00AA766E"/>
    <w:rsid w:val="00AA7CB0"/>
    <w:rsid w:val="00AB011E"/>
    <w:rsid w:val="00AB0237"/>
    <w:rsid w:val="00AC1402"/>
    <w:rsid w:val="00AC33DF"/>
    <w:rsid w:val="00AC63E3"/>
    <w:rsid w:val="00AD44EC"/>
    <w:rsid w:val="00AD7DD7"/>
    <w:rsid w:val="00AE0F49"/>
    <w:rsid w:val="00AE5C1D"/>
    <w:rsid w:val="00AF4DA7"/>
    <w:rsid w:val="00AF69BD"/>
    <w:rsid w:val="00B02355"/>
    <w:rsid w:val="00B0329E"/>
    <w:rsid w:val="00B129D9"/>
    <w:rsid w:val="00B20B9D"/>
    <w:rsid w:val="00B21468"/>
    <w:rsid w:val="00B21E79"/>
    <w:rsid w:val="00B238E8"/>
    <w:rsid w:val="00B258ED"/>
    <w:rsid w:val="00B34389"/>
    <w:rsid w:val="00B37346"/>
    <w:rsid w:val="00B4540E"/>
    <w:rsid w:val="00B50DFA"/>
    <w:rsid w:val="00B5509C"/>
    <w:rsid w:val="00B552BA"/>
    <w:rsid w:val="00B57464"/>
    <w:rsid w:val="00B906D5"/>
    <w:rsid w:val="00B90B86"/>
    <w:rsid w:val="00B92FE0"/>
    <w:rsid w:val="00B976F8"/>
    <w:rsid w:val="00BA03D3"/>
    <w:rsid w:val="00BA4DE9"/>
    <w:rsid w:val="00BA53B3"/>
    <w:rsid w:val="00BA7762"/>
    <w:rsid w:val="00BB2218"/>
    <w:rsid w:val="00BB782A"/>
    <w:rsid w:val="00BB78BB"/>
    <w:rsid w:val="00BB7EEB"/>
    <w:rsid w:val="00BC3DBB"/>
    <w:rsid w:val="00BC6B97"/>
    <w:rsid w:val="00BD072A"/>
    <w:rsid w:val="00BD3819"/>
    <w:rsid w:val="00BD4B95"/>
    <w:rsid w:val="00BE31AE"/>
    <w:rsid w:val="00BE3FC7"/>
    <w:rsid w:val="00BE43C8"/>
    <w:rsid w:val="00BF118F"/>
    <w:rsid w:val="00BF1416"/>
    <w:rsid w:val="00BF71DF"/>
    <w:rsid w:val="00C01F1D"/>
    <w:rsid w:val="00C04976"/>
    <w:rsid w:val="00C0693C"/>
    <w:rsid w:val="00C10B7E"/>
    <w:rsid w:val="00C12C98"/>
    <w:rsid w:val="00C151D7"/>
    <w:rsid w:val="00C167EC"/>
    <w:rsid w:val="00C2274D"/>
    <w:rsid w:val="00C264EF"/>
    <w:rsid w:val="00C26C8B"/>
    <w:rsid w:val="00C31CD5"/>
    <w:rsid w:val="00C41784"/>
    <w:rsid w:val="00C445E0"/>
    <w:rsid w:val="00C45F62"/>
    <w:rsid w:val="00C4713E"/>
    <w:rsid w:val="00C51651"/>
    <w:rsid w:val="00C5255A"/>
    <w:rsid w:val="00C569CF"/>
    <w:rsid w:val="00C645C1"/>
    <w:rsid w:val="00C732C8"/>
    <w:rsid w:val="00C73368"/>
    <w:rsid w:val="00C73DD9"/>
    <w:rsid w:val="00C8172A"/>
    <w:rsid w:val="00C82186"/>
    <w:rsid w:val="00C82245"/>
    <w:rsid w:val="00C8270F"/>
    <w:rsid w:val="00C90015"/>
    <w:rsid w:val="00C90122"/>
    <w:rsid w:val="00C9363F"/>
    <w:rsid w:val="00C9515D"/>
    <w:rsid w:val="00C974FE"/>
    <w:rsid w:val="00CA0FA0"/>
    <w:rsid w:val="00CA40AD"/>
    <w:rsid w:val="00CB2A59"/>
    <w:rsid w:val="00CB3F33"/>
    <w:rsid w:val="00CB57C4"/>
    <w:rsid w:val="00CB6D12"/>
    <w:rsid w:val="00CC0C54"/>
    <w:rsid w:val="00CC68B6"/>
    <w:rsid w:val="00CD13C1"/>
    <w:rsid w:val="00CD299E"/>
    <w:rsid w:val="00CD3F40"/>
    <w:rsid w:val="00CD60A4"/>
    <w:rsid w:val="00CE0030"/>
    <w:rsid w:val="00CE0ABF"/>
    <w:rsid w:val="00CE25F1"/>
    <w:rsid w:val="00CE555D"/>
    <w:rsid w:val="00CE56BD"/>
    <w:rsid w:val="00CF2F43"/>
    <w:rsid w:val="00CF3A04"/>
    <w:rsid w:val="00CF3AAF"/>
    <w:rsid w:val="00D005B4"/>
    <w:rsid w:val="00D022A1"/>
    <w:rsid w:val="00D02439"/>
    <w:rsid w:val="00D02652"/>
    <w:rsid w:val="00D04C06"/>
    <w:rsid w:val="00D07066"/>
    <w:rsid w:val="00D140B2"/>
    <w:rsid w:val="00D142E9"/>
    <w:rsid w:val="00D144EF"/>
    <w:rsid w:val="00D17A92"/>
    <w:rsid w:val="00D2182E"/>
    <w:rsid w:val="00D24548"/>
    <w:rsid w:val="00D24B01"/>
    <w:rsid w:val="00D25E58"/>
    <w:rsid w:val="00D36081"/>
    <w:rsid w:val="00D3699A"/>
    <w:rsid w:val="00D377A3"/>
    <w:rsid w:val="00D5181A"/>
    <w:rsid w:val="00D60A45"/>
    <w:rsid w:val="00D71640"/>
    <w:rsid w:val="00D87050"/>
    <w:rsid w:val="00D920F2"/>
    <w:rsid w:val="00D952A7"/>
    <w:rsid w:val="00DA171B"/>
    <w:rsid w:val="00DA20A6"/>
    <w:rsid w:val="00DA419F"/>
    <w:rsid w:val="00DA65D1"/>
    <w:rsid w:val="00DA66FC"/>
    <w:rsid w:val="00DB6445"/>
    <w:rsid w:val="00DC545B"/>
    <w:rsid w:val="00DC7436"/>
    <w:rsid w:val="00DD2302"/>
    <w:rsid w:val="00DD3773"/>
    <w:rsid w:val="00DD4390"/>
    <w:rsid w:val="00DE0444"/>
    <w:rsid w:val="00DF0F52"/>
    <w:rsid w:val="00DF14D6"/>
    <w:rsid w:val="00DF2871"/>
    <w:rsid w:val="00DF6C9E"/>
    <w:rsid w:val="00DF6D6D"/>
    <w:rsid w:val="00E02D2E"/>
    <w:rsid w:val="00E045A3"/>
    <w:rsid w:val="00E1073C"/>
    <w:rsid w:val="00E12A99"/>
    <w:rsid w:val="00E15050"/>
    <w:rsid w:val="00E157B7"/>
    <w:rsid w:val="00E203BC"/>
    <w:rsid w:val="00E22AE4"/>
    <w:rsid w:val="00E26369"/>
    <w:rsid w:val="00E334E6"/>
    <w:rsid w:val="00E33D72"/>
    <w:rsid w:val="00E345E6"/>
    <w:rsid w:val="00E533CD"/>
    <w:rsid w:val="00E5414A"/>
    <w:rsid w:val="00E620C2"/>
    <w:rsid w:val="00E623F2"/>
    <w:rsid w:val="00E639CE"/>
    <w:rsid w:val="00E63AAE"/>
    <w:rsid w:val="00E63BB0"/>
    <w:rsid w:val="00E66C8E"/>
    <w:rsid w:val="00E67601"/>
    <w:rsid w:val="00E72AC4"/>
    <w:rsid w:val="00E770FC"/>
    <w:rsid w:val="00E913E9"/>
    <w:rsid w:val="00E930BC"/>
    <w:rsid w:val="00E956CE"/>
    <w:rsid w:val="00E977E4"/>
    <w:rsid w:val="00EA18D2"/>
    <w:rsid w:val="00EA7E64"/>
    <w:rsid w:val="00EB796E"/>
    <w:rsid w:val="00EC074D"/>
    <w:rsid w:val="00EC09C1"/>
    <w:rsid w:val="00EC21B7"/>
    <w:rsid w:val="00EC4423"/>
    <w:rsid w:val="00EC57DC"/>
    <w:rsid w:val="00EC75C5"/>
    <w:rsid w:val="00ED4638"/>
    <w:rsid w:val="00ED4C76"/>
    <w:rsid w:val="00ED4FD8"/>
    <w:rsid w:val="00ED5F69"/>
    <w:rsid w:val="00EE1F91"/>
    <w:rsid w:val="00EE41A9"/>
    <w:rsid w:val="00EE635C"/>
    <w:rsid w:val="00EE7080"/>
    <w:rsid w:val="00EF11D1"/>
    <w:rsid w:val="00EF74EE"/>
    <w:rsid w:val="00F03443"/>
    <w:rsid w:val="00F05B26"/>
    <w:rsid w:val="00F12828"/>
    <w:rsid w:val="00F12F22"/>
    <w:rsid w:val="00F1441C"/>
    <w:rsid w:val="00F14663"/>
    <w:rsid w:val="00F14F8D"/>
    <w:rsid w:val="00F1520E"/>
    <w:rsid w:val="00F16946"/>
    <w:rsid w:val="00F235D9"/>
    <w:rsid w:val="00F2705B"/>
    <w:rsid w:val="00F30B40"/>
    <w:rsid w:val="00F34367"/>
    <w:rsid w:val="00F4093C"/>
    <w:rsid w:val="00F42D61"/>
    <w:rsid w:val="00F45936"/>
    <w:rsid w:val="00F47CA3"/>
    <w:rsid w:val="00F50717"/>
    <w:rsid w:val="00F5119D"/>
    <w:rsid w:val="00F51519"/>
    <w:rsid w:val="00F55B42"/>
    <w:rsid w:val="00F64973"/>
    <w:rsid w:val="00F66254"/>
    <w:rsid w:val="00F6681E"/>
    <w:rsid w:val="00F67D50"/>
    <w:rsid w:val="00F76DE1"/>
    <w:rsid w:val="00F8249B"/>
    <w:rsid w:val="00F949EC"/>
    <w:rsid w:val="00F951BF"/>
    <w:rsid w:val="00F96AE2"/>
    <w:rsid w:val="00FA28D7"/>
    <w:rsid w:val="00FA6EA0"/>
    <w:rsid w:val="00FB47C0"/>
    <w:rsid w:val="00FB48D7"/>
    <w:rsid w:val="00FD2BA5"/>
    <w:rsid w:val="00FD666B"/>
    <w:rsid w:val="00FE0E6B"/>
    <w:rsid w:val="00FE2F33"/>
    <w:rsid w:val="00FE6370"/>
    <w:rsid w:val="00FE6A0A"/>
    <w:rsid w:val="00FF0A94"/>
    <w:rsid w:val="00FF13B4"/>
    <w:rsid w:val="00FF2BE0"/>
    <w:rsid w:val="00FF2D3F"/>
    <w:rsid w:val="00FF2EFE"/>
    <w:rsid w:val="00FF4D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B67D504"/>
  <w15:docId w15:val="{CD7FC030-66F3-4D13-A1B7-08B4E1D7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5C8"/>
    <w:pPr>
      <w:spacing w:after="120" w:line="264" w:lineRule="auto"/>
    </w:pPr>
    <w:rPr>
      <w:sz w:val="20"/>
      <w:szCs w:val="21"/>
    </w:rPr>
  </w:style>
  <w:style w:type="paragraph" w:styleId="Heading1">
    <w:name w:val="heading 1"/>
    <w:basedOn w:val="Normal"/>
    <w:next w:val="Normal"/>
    <w:link w:val="Heading1Char"/>
    <w:uiPriority w:val="9"/>
    <w:qFormat/>
    <w:rsid w:val="00337D9F"/>
    <w:pPr>
      <w:keepNext/>
      <w:keepLines/>
      <w:spacing w:before="360" w:after="60"/>
      <w:outlineLvl w:val="0"/>
    </w:pPr>
    <w:rPr>
      <w:rFonts w:eastAsiaTheme="majorEastAsia" w:cstheme="majorBidi"/>
      <w:bCs/>
      <w:sz w:val="36"/>
      <w:szCs w:val="36"/>
    </w:rPr>
  </w:style>
  <w:style w:type="paragraph" w:styleId="Heading2">
    <w:name w:val="heading 2"/>
    <w:basedOn w:val="Normal"/>
    <w:next w:val="Normal"/>
    <w:link w:val="Heading2Char"/>
    <w:uiPriority w:val="9"/>
    <w:qFormat/>
    <w:rsid w:val="00CD299E"/>
    <w:pPr>
      <w:keepNext/>
      <w:keepLines/>
      <w:spacing w:before="360" w:after="80"/>
      <w:outlineLvl w:val="1"/>
    </w:pPr>
    <w:rPr>
      <w:rFonts w:asciiTheme="majorHAnsi" w:eastAsiaTheme="majorEastAsia" w:hAnsiTheme="majorHAnsi" w:cstheme="majorBidi"/>
      <w:bCs/>
      <w:color w:val="007495" w:themeColor="accent1"/>
      <w:sz w:val="28"/>
      <w:szCs w:val="28"/>
    </w:rPr>
  </w:style>
  <w:style w:type="paragraph" w:styleId="Heading3">
    <w:name w:val="heading 3"/>
    <w:basedOn w:val="Normal"/>
    <w:next w:val="Normal"/>
    <w:link w:val="Heading3Char"/>
    <w:uiPriority w:val="9"/>
    <w:rsid w:val="009B7943"/>
    <w:pPr>
      <w:keepNext/>
      <w:keepLines/>
      <w:spacing w:before="200" w:after="40"/>
      <w:outlineLvl w:val="2"/>
    </w:pPr>
    <w:rPr>
      <w:rFonts w:ascii="Nunito Sans SemiBold" w:eastAsiaTheme="majorEastAsia" w:hAnsi="Nunito Sans SemiBold" w:cstheme="majorBidi"/>
      <w:b/>
      <w:bCs/>
      <w:sz w:val="24"/>
      <w:szCs w:val="24"/>
    </w:rPr>
  </w:style>
  <w:style w:type="paragraph" w:styleId="Heading4">
    <w:name w:val="heading 4"/>
    <w:basedOn w:val="Normal"/>
    <w:next w:val="Normal"/>
    <w:link w:val="Heading4Char"/>
    <w:uiPriority w:val="9"/>
    <w:rsid w:val="008D3EDF"/>
    <w:pPr>
      <w:keepNext/>
      <w:keepLines/>
      <w:spacing w:before="200" w:after="40"/>
      <w:outlineLvl w:val="3"/>
    </w:pPr>
    <w:rPr>
      <w:rFonts w:asciiTheme="majorHAnsi" w:eastAsiaTheme="majorEastAsia" w:hAnsiTheme="majorHAnsi" w:cstheme="majorBidi"/>
      <w:bCs/>
      <w:iCs/>
      <w:color w:val="0074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375"/>
    <w:rPr>
      <w:color w:val="00394A" w:themeColor="hyperlink"/>
      <w:u w:val="single"/>
    </w:rPr>
  </w:style>
  <w:style w:type="character" w:styleId="FollowedHyperlink">
    <w:name w:val="FollowedHyperlink"/>
    <w:basedOn w:val="DefaultParagraphFont"/>
    <w:uiPriority w:val="99"/>
    <w:semiHidden/>
    <w:unhideWhenUsed/>
    <w:rsid w:val="00595375"/>
    <w:rPr>
      <w:color w:val="00394A" w:themeColor="hyperlink"/>
      <w:u w:val="single"/>
    </w:rPr>
  </w:style>
  <w:style w:type="paragraph" w:styleId="Title">
    <w:name w:val="Title"/>
    <w:basedOn w:val="Normal"/>
    <w:next w:val="Normal"/>
    <w:link w:val="TitleChar"/>
    <w:uiPriority w:val="10"/>
    <w:rsid w:val="004B6B2F"/>
    <w:pPr>
      <w:tabs>
        <w:tab w:val="right" w:pos="9072"/>
      </w:tabs>
      <w:spacing w:after="0" w:line="240" w:lineRule="auto"/>
      <w:contextualSpacing/>
    </w:pPr>
    <w:rPr>
      <w:rFonts w:ascii="Nunito Sans Light" w:eastAsiaTheme="majorEastAsia" w:hAnsi="Nunito Sans Light" w:cstheme="majorBidi"/>
      <w:color w:val="333132" w:themeColor="text1"/>
      <w:spacing w:val="2"/>
      <w:kern w:val="28"/>
      <w:sz w:val="48"/>
      <w:szCs w:val="48"/>
    </w:rPr>
  </w:style>
  <w:style w:type="character" w:customStyle="1" w:styleId="TitleChar">
    <w:name w:val="Title Char"/>
    <w:basedOn w:val="DefaultParagraphFont"/>
    <w:link w:val="Title"/>
    <w:uiPriority w:val="10"/>
    <w:rsid w:val="004B6B2F"/>
    <w:rPr>
      <w:rFonts w:ascii="Nunito Sans Light" w:eastAsiaTheme="majorEastAsia" w:hAnsi="Nunito Sans Light" w:cstheme="majorBidi"/>
      <w:color w:val="333132" w:themeColor="text1"/>
      <w:spacing w:val="2"/>
      <w:kern w:val="28"/>
      <w:sz w:val="48"/>
      <w:szCs w:val="48"/>
    </w:rPr>
  </w:style>
  <w:style w:type="character" w:customStyle="1" w:styleId="Heading1Char">
    <w:name w:val="Heading 1 Char"/>
    <w:basedOn w:val="DefaultParagraphFont"/>
    <w:link w:val="Heading1"/>
    <w:uiPriority w:val="9"/>
    <w:rsid w:val="00337D9F"/>
    <w:rPr>
      <w:rFonts w:eastAsiaTheme="majorEastAsia" w:cstheme="majorBidi"/>
      <w:bCs/>
      <w:sz w:val="36"/>
      <w:szCs w:val="36"/>
    </w:rPr>
  </w:style>
  <w:style w:type="character" w:customStyle="1" w:styleId="Heading2Char">
    <w:name w:val="Heading 2 Char"/>
    <w:basedOn w:val="DefaultParagraphFont"/>
    <w:link w:val="Heading2"/>
    <w:uiPriority w:val="9"/>
    <w:rsid w:val="00CD299E"/>
    <w:rPr>
      <w:rFonts w:asciiTheme="majorHAnsi" w:eastAsiaTheme="majorEastAsia" w:hAnsiTheme="majorHAnsi" w:cstheme="majorBidi"/>
      <w:bCs/>
      <w:color w:val="007495" w:themeColor="accent1"/>
      <w:sz w:val="28"/>
      <w:szCs w:val="28"/>
    </w:rPr>
  </w:style>
  <w:style w:type="character" w:customStyle="1" w:styleId="Heading3Char">
    <w:name w:val="Heading 3 Char"/>
    <w:basedOn w:val="DefaultParagraphFont"/>
    <w:link w:val="Heading3"/>
    <w:uiPriority w:val="9"/>
    <w:rsid w:val="009B7943"/>
    <w:rPr>
      <w:rFonts w:ascii="Nunito Sans SemiBold" w:eastAsiaTheme="majorEastAsia" w:hAnsi="Nunito Sans SemiBold" w:cstheme="majorBidi"/>
      <w:b/>
      <w:bCs/>
      <w:sz w:val="24"/>
      <w:szCs w:val="24"/>
    </w:rPr>
  </w:style>
  <w:style w:type="table" w:styleId="TableGrid">
    <w:name w:val="Table Grid"/>
    <w:basedOn w:val="TableNormal"/>
    <w:uiPriority w:val="39"/>
    <w:rsid w:val="005E7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EO black table"/>
    <w:basedOn w:val="TableNormal"/>
    <w:uiPriority w:val="61"/>
    <w:rsid w:val="005E71FA"/>
    <w:pPr>
      <w:spacing w:after="0" w:line="240" w:lineRule="auto"/>
    </w:pPr>
    <w:rPr>
      <w:sz w:val="18"/>
    </w:rPr>
    <w:tblPr>
      <w:tblStyleRowBandSize w:val="1"/>
      <w:tblStyleColBandSize w:val="1"/>
      <w:tblBorders>
        <w:top w:val="single" w:sz="8" w:space="0" w:color="333132" w:themeColor="text1"/>
        <w:left w:val="single" w:sz="8" w:space="0" w:color="333132" w:themeColor="text1"/>
        <w:bottom w:val="single" w:sz="8" w:space="0" w:color="333132" w:themeColor="text1"/>
        <w:right w:val="single" w:sz="8" w:space="0" w:color="333132" w:themeColor="text1"/>
      </w:tblBorders>
      <w:tblCellMar>
        <w:top w:w="85" w:type="dxa"/>
        <w:bottom w:w="85" w:type="dxa"/>
      </w:tblCellMar>
    </w:tblPr>
    <w:tblStylePr w:type="firstRow">
      <w:pPr>
        <w:spacing w:before="0" w:after="0" w:line="240" w:lineRule="auto"/>
      </w:pPr>
      <w:rPr>
        <w:b/>
        <w:bCs/>
        <w:color w:val="CED2CD" w:themeColor="background1"/>
      </w:rPr>
      <w:tblPr/>
      <w:tcPr>
        <w:shd w:val="clear" w:color="auto" w:fill="333132" w:themeFill="text1"/>
      </w:tcPr>
    </w:tblStylePr>
    <w:tblStylePr w:type="lastRow">
      <w:pPr>
        <w:spacing w:before="0" w:after="0" w:line="240" w:lineRule="auto"/>
      </w:pPr>
      <w:rPr>
        <w:b/>
        <w:bCs/>
      </w:rPr>
      <w:tblPr/>
      <w:tcPr>
        <w:tcBorders>
          <w:top w:val="double" w:sz="6" w:space="0" w:color="333132" w:themeColor="text1"/>
          <w:left w:val="single" w:sz="8" w:space="0" w:color="333132" w:themeColor="text1"/>
          <w:bottom w:val="single" w:sz="8" w:space="0" w:color="333132" w:themeColor="text1"/>
          <w:right w:val="single" w:sz="8" w:space="0" w:color="333132" w:themeColor="text1"/>
        </w:tcBorders>
      </w:tcPr>
    </w:tblStylePr>
    <w:tblStylePr w:type="firstCol">
      <w:rPr>
        <w:b w:val="0"/>
        <w:bCs/>
      </w:rPr>
    </w:tblStylePr>
    <w:tblStylePr w:type="lastCol">
      <w:rPr>
        <w:b w:val="0"/>
        <w:bCs/>
      </w:rPr>
    </w:tblStylePr>
    <w:tblStylePr w:type="band1Vert">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tblStylePr w:type="band1Horz">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style>
  <w:style w:type="paragraph" w:styleId="NoSpacing">
    <w:name w:val="No Spacing"/>
    <w:link w:val="NoSpacingChar"/>
    <w:uiPriority w:val="1"/>
    <w:qFormat/>
    <w:rsid w:val="00337D9F"/>
    <w:pPr>
      <w:spacing w:after="0" w:line="228" w:lineRule="auto"/>
    </w:pPr>
    <w:rPr>
      <w:sz w:val="21"/>
      <w:szCs w:val="21"/>
    </w:rPr>
  </w:style>
  <w:style w:type="table" w:styleId="LightList-Accent1">
    <w:name w:val="Light List Accent 1"/>
    <w:basedOn w:val="TableNormal"/>
    <w:uiPriority w:val="61"/>
    <w:rsid w:val="00780DBA"/>
    <w:pPr>
      <w:spacing w:after="0" w:line="240" w:lineRule="auto"/>
    </w:pPr>
    <w:tblPr>
      <w:tblStyleRowBandSize w:val="1"/>
      <w:tblStyleColBandSize w:val="1"/>
      <w:tblBorders>
        <w:top w:val="single" w:sz="8" w:space="0" w:color="007495" w:themeColor="accent1"/>
        <w:left w:val="single" w:sz="8" w:space="0" w:color="007495" w:themeColor="accent1"/>
        <w:bottom w:val="single" w:sz="8" w:space="0" w:color="007495" w:themeColor="accent1"/>
        <w:right w:val="single" w:sz="8" w:space="0" w:color="007495" w:themeColor="accent1"/>
      </w:tblBorders>
      <w:tblCellMar>
        <w:top w:w="85" w:type="dxa"/>
        <w:bottom w:w="85" w:type="dxa"/>
      </w:tblCellMa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table" w:styleId="LightList-Accent2">
    <w:name w:val="Light List Accent 2"/>
    <w:basedOn w:val="TableNormal"/>
    <w:uiPriority w:val="61"/>
    <w:rsid w:val="005E71FA"/>
    <w:pPr>
      <w:spacing w:after="0" w:line="240" w:lineRule="auto"/>
    </w:pPr>
    <w:tblPr>
      <w:tblStyleRowBandSize w:val="1"/>
      <w:tblStyleColBandSize w:val="1"/>
      <w:tblBorders>
        <w:top w:val="single" w:sz="8" w:space="0" w:color="333132" w:themeColor="accent2"/>
        <w:left w:val="single" w:sz="8" w:space="0" w:color="333132" w:themeColor="accent2"/>
        <w:bottom w:val="single" w:sz="8" w:space="0" w:color="333132" w:themeColor="accent2"/>
        <w:right w:val="single" w:sz="8" w:space="0" w:color="333132" w:themeColor="accent2"/>
      </w:tblBorders>
    </w:tblPr>
    <w:tblStylePr w:type="firstRow">
      <w:pPr>
        <w:spacing w:before="0" w:after="0" w:line="240" w:lineRule="auto"/>
      </w:pPr>
      <w:rPr>
        <w:b/>
        <w:bCs/>
        <w:color w:val="CED2CD" w:themeColor="background1"/>
      </w:rPr>
      <w:tblPr/>
      <w:tcPr>
        <w:shd w:val="clear" w:color="auto" w:fill="333132" w:themeFill="accent2"/>
      </w:tcPr>
    </w:tblStylePr>
    <w:tblStylePr w:type="lastRow">
      <w:pPr>
        <w:spacing w:before="0" w:after="0" w:line="240" w:lineRule="auto"/>
      </w:pPr>
      <w:rPr>
        <w:b/>
        <w:bCs/>
      </w:rPr>
      <w:tblPr/>
      <w:tcPr>
        <w:tcBorders>
          <w:top w:val="double" w:sz="6" w:space="0" w:color="333132" w:themeColor="accent2"/>
          <w:left w:val="single" w:sz="8" w:space="0" w:color="333132" w:themeColor="accent2"/>
          <w:bottom w:val="single" w:sz="8" w:space="0" w:color="333132" w:themeColor="accent2"/>
          <w:right w:val="single" w:sz="8" w:space="0" w:color="333132" w:themeColor="accent2"/>
        </w:tcBorders>
      </w:tcPr>
    </w:tblStylePr>
    <w:tblStylePr w:type="firstCol">
      <w:rPr>
        <w:b/>
        <w:bCs/>
      </w:rPr>
    </w:tblStylePr>
    <w:tblStylePr w:type="lastCol">
      <w:rPr>
        <w:b/>
        <w:bCs/>
      </w:rPr>
    </w:tblStylePr>
    <w:tblStylePr w:type="band1Vert">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tblStylePr w:type="band1Horz">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style>
  <w:style w:type="table" w:styleId="LightList-Accent3">
    <w:name w:val="Light List Accent 3"/>
    <w:basedOn w:val="TableNormal"/>
    <w:uiPriority w:val="61"/>
    <w:rsid w:val="005E71FA"/>
    <w:pPr>
      <w:spacing w:after="0" w:line="240" w:lineRule="auto"/>
    </w:pPr>
    <w:tblPr>
      <w:tblStyleRowBandSize w:val="1"/>
      <w:tblStyleColBandSize w:val="1"/>
      <w:tblBorders>
        <w:top w:val="single" w:sz="8" w:space="0" w:color="705B75" w:themeColor="accent3"/>
        <w:left w:val="single" w:sz="8" w:space="0" w:color="705B75" w:themeColor="accent3"/>
        <w:bottom w:val="single" w:sz="8" w:space="0" w:color="705B75" w:themeColor="accent3"/>
        <w:right w:val="single" w:sz="8" w:space="0" w:color="705B75" w:themeColor="accent3"/>
      </w:tblBorders>
    </w:tblPr>
    <w:tblStylePr w:type="firstRow">
      <w:pPr>
        <w:spacing w:before="0" w:after="0" w:line="240" w:lineRule="auto"/>
      </w:pPr>
      <w:rPr>
        <w:b/>
        <w:bCs/>
        <w:color w:val="CED2CD" w:themeColor="background1"/>
      </w:rPr>
      <w:tblPr/>
      <w:tcPr>
        <w:shd w:val="clear" w:color="auto" w:fill="705B75" w:themeFill="accent3"/>
      </w:tcPr>
    </w:tblStylePr>
    <w:tblStylePr w:type="lastRow">
      <w:pPr>
        <w:spacing w:before="0" w:after="0" w:line="240" w:lineRule="auto"/>
      </w:pPr>
      <w:rPr>
        <w:b/>
        <w:bCs/>
      </w:rPr>
      <w:tblPr/>
      <w:tcPr>
        <w:tcBorders>
          <w:top w:val="double" w:sz="6" w:space="0" w:color="705B75" w:themeColor="accent3"/>
          <w:left w:val="single" w:sz="8" w:space="0" w:color="705B75" w:themeColor="accent3"/>
          <w:bottom w:val="single" w:sz="8" w:space="0" w:color="705B75" w:themeColor="accent3"/>
          <w:right w:val="single" w:sz="8" w:space="0" w:color="705B75" w:themeColor="accent3"/>
        </w:tcBorders>
      </w:tcPr>
    </w:tblStylePr>
    <w:tblStylePr w:type="firstCol">
      <w:rPr>
        <w:b/>
        <w:bCs/>
      </w:rPr>
    </w:tblStylePr>
    <w:tblStylePr w:type="lastCol">
      <w:rPr>
        <w:b/>
        <w:bCs/>
      </w:rPr>
    </w:tblStylePr>
    <w:tblStylePr w:type="band1Vert">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tblStylePr w:type="band1Horz">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style>
  <w:style w:type="table" w:styleId="LightList-Accent4">
    <w:name w:val="Light List Accent 4"/>
    <w:basedOn w:val="TableNormal"/>
    <w:uiPriority w:val="61"/>
    <w:rsid w:val="005E71FA"/>
    <w:pPr>
      <w:spacing w:after="0" w:line="240" w:lineRule="auto"/>
    </w:pPr>
    <w:tblPr>
      <w:tblStyleRowBandSize w:val="1"/>
      <w:tblStyleColBandSize w:val="1"/>
      <w:tblBorders>
        <w:top w:val="single" w:sz="8" w:space="0" w:color="F99E4B" w:themeColor="accent4"/>
        <w:left w:val="single" w:sz="8" w:space="0" w:color="F99E4B" w:themeColor="accent4"/>
        <w:bottom w:val="single" w:sz="8" w:space="0" w:color="F99E4B" w:themeColor="accent4"/>
        <w:right w:val="single" w:sz="8" w:space="0" w:color="F99E4B" w:themeColor="accent4"/>
      </w:tblBorders>
    </w:tblPr>
    <w:tblStylePr w:type="firstRow">
      <w:pPr>
        <w:spacing w:before="0" w:after="0" w:line="240" w:lineRule="auto"/>
      </w:pPr>
      <w:rPr>
        <w:b/>
        <w:bCs/>
        <w:color w:val="CED2CD" w:themeColor="background1"/>
      </w:rPr>
      <w:tblPr/>
      <w:tcPr>
        <w:shd w:val="clear" w:color="auto" w:fill="F99E4B" w:themeFill="accent4"/>
      </w:tcPr>
    </w:tblStylePr>
    <w:tblStylePr w:type="lastRow">
      <w:pPr>
        <w:spacing w:before="0" w:after="0" w:line="240" w:lineRule="auto"/>
      </w:pPr>
      <w:rPr>
        <w:b/>
        <w:bCs/>
      </w:rPr>
      <w:tblPr/>
      <w:tcPr>
        <w:tcBorders>
          <w:top w:val="double" w:sz="6" w:space="0" w:color="F99E4B" w:themeColor="accent4"/>
          <w:left w:val="single" w:sz="8" w:space="0" w:color="F99E4B" w:themeColor="accent4"/>
          <w:bottom w:val="single" w:sz="8" w:space="0" w:color="F99E4B" w:themeColor="accent4"/>
          <w:right w:val="single" w:sz="8" w:space="0" w:color="F99E4B" w:themeColor="accent4"/>
        </w:tcBorders>
      </w:tcPr>
    </w:tblStylePr>
    <w:tblStylePr w:type="firstCol">
      <w:rPr>
        <w:b/>
        <w:bCs/>
      </w:rPr>
    </w:tblStylePr>
    <w:tblStylePr w:type="lastCol">
      <w:rPr>
        <w:b/>
        <w:bCs/>
      </w:rPr>
    </w:tblStylePr>
    <w:tblStylePr w:type="band1Vert">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tblStylePr w:type="band1Horz">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style>
  <w:style w:type="table" w:styleId="LightList-Accent5">
    <w:name w:val="Light List Accent 5"/>
    <w:basedOn w:val="TableNormal"/>
    <w:uiPriority w:val="61"/>
    <w:rsid w:val="005E71FA"/>
    <w:pPr>
      <w:spacing w:after="0" w:line="240" w:lineRule="auto"/>
    </w:pPr>
    <w:tblPr>
      <w:tblStyleRowBandSize w:val="1"/>
      <w:tblStyleColBandSize w:val="1"/>
      <w:tblBorders>
        <w:top w:val="single" w:sz="8" w:space="0" w:color="6FC9C4" w:themeColor="accent5"/>
        <w:left w:val="single" w:sz="8" w:space="0" w:color="6FC9C4" w:themeColor="accent5"/>
        <w:bottom w:val="single" w:sz="8" w:space="0" w:color="6FC9C4" w:themeColor="accent5"/>
        <w:right w:val="single" w:sz="8" w:space="0" w:color="6FC9C4" w:themeColor="accent5"/>
      </w:tblBorders>
    </w:tblPr>
    <w:tblStylePr w:type="firstRow">
      <w:pPr>
        <w:spacing w:before="0" w:after="0" w:line="240" w:lineRule="auto"/>
      </w:pPr>
      <w:rPr>
        <w:b/>
        <w:bCs/>
        <w:color w:val="CED2CD" w:themeColor="background1"/>
      </w:rPr>
      <w:tblPr/>
      <w:tcPr>
        <w:shd w:val="clear" w:color="auto" w:fill="6FC9C4" w:themeFill="accent5"/>
      </w:tcPr>
    </w:tblStylePr>
    <w:tblStylePr w:type="lastRow">
      <w:pPr>
        <w:spacing w:before="0" w:after="0" w:line="240" w:lineRule="auto"/>
      </w:pPr>
      <w:rPr>
        <w:b/>
        <w:bCs/>
      </w:rPr>
      <w:tblPr/>
      <w:tcPr>
        <w:tcBorders>
          <w:top w:val="double" w:sz="6" w:space="0" w:color="6FC9C4" w:themeColor="accent5"/>
          <w:left w:val="single" w:sz="8" w:space="0" w:color="6FC9C4" w:themeColor="accent5"/>
          <w:bottom w:val="single" w:sz="8" w:space="0" w:color="6FC9C4" w:themeColor="accent5"/>
          <w:right w:val="single" w:sz="8" w:space="0" w:color="6FC9C4" w:themeColor="accent5"/>
        </w:tcBorders>
      </w:tcPr>
    </w:tblStylePr>
    <w:tblStylePr w:type="firstCol">
      <w:rPr>
        <w:b/>
        <w:bCs/>
      </w:rPr>
    </w:tblStylePr>
    <w:tblStylePr w:type="lastCol">
      <w:rPr>
        <w:b/>
        <w:bCs/>
      </w:rPr>
    </w:tblStylePr>
    <w:tblStylePr w:type="band1Vert">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tblStylePr w:type="band1Horz">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style>
  <w:style w:type="table" w:styleId="LightShading">
    <w:name w:val="Light Shading"/>
    <w:basedOn w:val="TableNormal"/>
    <w:uiPriority w:val="60"/>
    <w:rsid w:val="005E71FA"/>
    <w:pPr>
      <w:spacing w:after="0" w:line="240" w:lineRule="auto"/>
    </w:pPr>
    <w:rPr>
      <w:color w:val="262425" w:themeColor="text1" w:themeShade="BF"/>
    </w:rPr>
    <w:tblPr>
      <w:tblStyleRowBandSize w:val="1"/>
      <w:tblStyleColBandSize w:val="1"/>
      <w:tblBorders>
        <w:top w:val="single" w:sz="8" w:space="0" w:color="333132" w:themeColor="text1"/>
        <w:bottom w:val="single" w:sz="8" w:space="0" w:color="333132" w:themeColor="text1"/>
      </w:tblBorders>
    </w:tblPr>
    <w:tblStylePr w:type="fir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la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BCC" w:themeFill="text1" w:themeFillTint="3F"/>
      </w:tcPr>
    </w:tblStylePr>
    <w:tblStylePr w:type="band1Horz">
      <w:tblPr/>
      <w:tcPr>
        <w:tcBorders>
          <w:left w:val="nil"/>
          <w:right w:val="nil"/>
          <w:insideH w:val="nil"/>
          <w:insideV w:val="nil"/>
        </w:tcBorders>
        <w:shd w:val="clear" w:color="auto" w:fill="CDCBCC" w:themeFill="text1" w:themeFillTint="3F"/>
      </w:tcPr>
    </w:tblStylePr>
  </w:style>
  <w:style w:type="table" w:styleId="LightShading-Accent3">
    <w:name w:val="Light Shading Accent 3"/>
    <w:basedOn w:val="TableNormal"/>
    <w:uiPriority w:val="60"/>
    <w:rsid w:val="005E71FA"/>
    <w:pPr>
      <w:spacing w:after="0" w:line="240" w:lineRule="auto"/>
    </w:pPr>
    <w:rPr>
      <w:color w:val="534457" w:themeColor="accent3" w:themeShade="BF"/>
    </w:rPr>
    <w:tblPr>
      <w:tblStyleRowBandSize w:val="1"/>
      <w:tblStyleColBandSize w:val="1"/>
      <w:tblBorders>
        <w:top w:val="single" w:sz="8" w:space="0" w:color="705B75" w:themeColor="accent3"/>
        <w:bottom w:val="single" w:sz="8" w:space="0" w:color="705B75" w:themeColor="accent3"/>
      </w:tblBorders>
    </w:tblPr>
    <w:tblStylePr w:type="fir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la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DE" w:themeFill="accent3" w:themeFillTint="3F"/>
      </w:tcPr>
    </w:tblStylePr>
    <w:tblStylePr w:type="band1Horz">
      <w:tblPr/>
      <w:tcPr>
        <w:tcBorders>
          <w:left w:val="nil"/>
          <w:right w:val="nil"/>
          <w:insideH w:val="nil"/>
          <w:insideV w:val="nil"/>
        </w:tcBorders>
        <w:shd w:val="clear" w:color="auto" w:fill="DCD5DE" w:themeFill="accent3" w:themeFillTint="3F"/>
      </w:tcPr>
    </w:tblStylePr>
  </w:style>
  <w:style w:type="table" w:styleId="LightShading-Accent4">
    <w:name w:val="Light Shading Accent 4"/>
    <w:basedOn w:val="TableNormal"/>
    <w:uiPriority w:val="60"/>
    <w:rsid w:val="005E71FA"/>
    <w:pPr>
      <w:spacing w:after="0" w:line="240" w:lineRule="auto"/>
    </w:pPr>
    <w:rPr>
      <w:color w:val="EA7308" w:themeColor="accent4" w:themeShade="BF"/>
    </w:rPr>
    <w:tblPr>
      <w:tblStyleRowBandSize w:val="1"/>
      <w:tblStyleColBandSize w:val="1"/>
      <w:tblBorders>
        <w:top w:val="single" w:sz="8" w:space="0" w:color="F99E4B" w:themeColor="accent4"/>
        <w:bottom w:val="single" w:sz="8" w:space="0" w:color="F99E4B" w:themeColor="accent4"/>
      </w:tblBorders>
    </w:tblPr>
    <w:tblStylePr w:type="fir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la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6D2" w:themeFill="accent4" w:themeFillTint="3F"/>
      </w:tcPr>
    </w:tblStylePr>
    <w:tblStylePr w:type="band1Horz">
      <w:tblPr/>
      <w:tcPr>
        <w:tcBorders>
          <w:left w:val="nil"/>
          <w:right w:val="nil"/>
          <w:insideH w:val="nil"/>
          <w:insideV w:val="nil"/>
        </w:tcBorders>
        <w:shd w:val="clear" w:color="auto" w:fill="FDE6D2" w:themeFill="accent4" w:themeFillTint="3F"/>
      </w:tcPr>
    </w:tblStylePr>
  </w:style>
  <w:style w:type="table" w:styleId="LightShading-Accent5">
    <w:name w:val="Light Shading Accent 5"/>
    <w:basedOn w:val="TableNormal"/>
    <w:uiPriority w:val="60"/>
    <w:rsid w:val="005E71FA"/>
    <w:pPr>
      <w:spacing w:after="0" w:line="240" w:lineRule="auto"/>
    </w:pPr>
    <w:rPr>
      <w:color w:val="3FA9A3" w:themeColor="accent5" w:themeShade="BF"/>
    </w:rPr>
    <w:tblPr>
      <w:tblStyleRowBandSize w:val="1"/>
      <w:tblStyleColBandSize w:val="1"/>
      <w:tblBorders>
        <w:top w:val="single" w:sz="8" w:space="0" w:color="6FC9C4" w:themeColor="accent5"/>
        <w:bottom w:val="single" w:sz="8" w:space="0" w:color="6FC9C4" w:themeColor="accent5"/>
      </w:tblBorders>
    </w:tblPr>
    <w:tblStylePr w:type="fir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la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1F0" w:themeFill="accent5" w:themeFillTint="3F"/>
      </w:tcPr>
    </w:tblStylePr>
    <w:tblStylePr w:type="band1Horz">
      <w:tblPr/>
      <w:tcPr>
        <w:tcBorders>
          <w:left w:val="nil"/>
          <w:right w:val="nil"/>
          <w:insideH w:val="nil"/>
          <w:insideV w:val="nil"/>
        </w:tcBorders>
        <w:shd w:val="clear" w:color="auto" w:fill="DBF1F0" w:themeFill="accent5" w:themeFillTint="3F"/>
      </w:tcPr>
    </w:tblStylePr>
  </w:style>
  <w:style w:type="table" w:customStyle="1" w:styleId="PEObluetable">
    <w:name w:val="PEO blue table"/>
    <w:basedOn w:val="LightList-Accent1"/>
    <w:uiPriority w:val="99"/>
    <w:rsid w:val="005E71FA"/>
    <w:rPr>
      <w:sz w:val="18"/>
    </w:rP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val="0"/>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paragraph" w:styleId="BalloonText">
    <w:name w:val="Balloon Text"/>
    <w:basedOn w:val="Normal"/>
    <w:link w:val="BalloonTextChar"/>
    <w:uiPriority w:val="99"/>
    <w:semiHidden/>
    <w:unhideWhenUsed/>
    <w:rsid w:val="0015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0DD"/>
    <w:rPr>
      <w:rFonts w:ascii="Tahoma" w:hAnsi="Tahoma" w:cs="Tahoma"/>
      <w:sz w:val="16"/>
      <w:szCs w:val="16"/>
    </w:rPr>
  </w:style>
  <w:style w:type="paragraph" w:styleId="ListParagraph">
    <w:name w:val="List Paragraph"/>
    <w:basedOn w:val="Normal"/>
    <w:uiPriority w:val="34"/>
    <w:qFormat/>
    <w:rsid w:val="006601DC"/>
    <w:pPr>
      <w:numPr>
        <w:numId w:val="1"/>
      </w:numPr>
      <w:ind w:left="284" w:hanging="284"/>
      <w:contextualSpacing/>
    </w:pPr>
  </w:style>
  <w:style w:type="character" w:customStyle="1" w:styleId="Heading4Char">
    <w:name w:val="Heading 4 Char"/>
    <w:basedOn w:val="DefaultParagraphFont"/>
    <w:link w:val="Heading4"/>
    <w:uiPriority w:val="9"/>
    <w:rsid w:val="008D3EDF"/>
    <w:rPr>
      <w:rFonts w:asciiTheme="majorHAnsi" w:eastAsiaTheme="majorEastAsia" w:hAnsiTheme="majorHAnsi" w:cstheme="majorBidi"/>
      <w:bCs/>
      <w:iCs/>
      <w:color w:val="007495" w:themeColor="accent1"/>
      <w:sz w:val="21"/>
      <w:szCs w:val="21"/>
    </w:rPr>
  </w:style>
  <w:style w:type="paragraph" w:customStyle="1" w:styleId="Introduction">
    <w:name w:val="Introduction"/>
    <w:basedOn w:val="Normal"/>
    <w:qFormat/>
    <w:rsid w:val="005605C8"/>
    <w:pPr>
      <w:spacing w:after="240" w:line="240" w:lineRule="auto"/>
    </w:pPr>
    <w:rPr>
      <w:sz w:val="26"/>
      <w:szCs w:val="24"/>
    </w:rPr>
  </w:style>
  <w:style w:type="paragraph" w:customStyle="1" w:styleId="Numberedlist">
    <w:name w:val="Numbered list"/>
    <w:basedOn w:val="ListParagraph"/>
    <w:qFormat/>
    <w:rsid w:val="005605C8"/>
    <w:pPr>
      <w:numPr>
        <w:numId w:val="4"/>
      </w:numPr>
      <w:spacing w:after="80"/>
      <w:ind w:left="284" w:hanging="284"/>
      <w:contextualSpacing w:val="0"/>
    </w:pPr>
  </w:style>
  <w:style w:type="paragraph" w:styleId="Header">
    <w:name w:val="header"/>
    <w:basedOn w:val="Normal"/>
    <w:link w:val="HeaderChar"/>
    <w:uiPriority w:val="99"/>
    <w:unhideWhenUsed/>
    <w:rsid w:val="00412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C93"/>
    <w:rPr>
      <w:sz w:val="21"/>
      <w:szCs w:val="21"/>
    </w:rPr>
  </w:style>
  <w:style w:type="paragraph" w:styleId="Footer">
    <w:name w:val="footer"/>
    <w:basedOn w:val="Normal"/>
    <w:link w:val="FooterChar"/>
    <w:uiPriority w:val="99"/>
    <w:unhideWhenUsed/>
    <w:rsid w:val="00412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C93"/>
    <w:rPr>
      <w:sz w:val="21"/>
      <w:szCs w:val="21"/>
    </w:rPr>
  </w:style>
  <w:style w:type="character" w:customStyle="1" w:styleId="NoSpacingChar">
    <w:name w:val="No Spacing Char"/>
    <w:link w:val="NoSpacing"/>
    <w:uiPriority w:val="1"/>
    <w:rsid w:val="00337D9F"/>
    <w:rPr>
      <w:sz w:val="21"/>
      <w:szCs w:val="21"/>
    </w:rPr>
  </w:style>
  <w:style w:type="paragraph" w:customStyle="1" w:styleId="Pagesummary">
    <w:name w:val="Page summary"/>
    <w:basedOn w:val="Normal"/>
    <w:rsid w:val="00412C93"/>
    <w:pPr>
      <w:spacing w:after="240"/>
      <w:ind w:right="284"/>
    </w:pPr>
    <w:rPr>
      <w:rFonts w:ascii="Arial" w:eastAsia="Calibri" w:hAnsi="Arial" w:cs="Times New Roman"/>
      <w:sz w:val="25"/>
      <w:szCs w:val="22"/>
    </w:rPr>
  </w:style>
  <w:style w:type="paragraph" w:styleId="Subtitle">
    <w:name w:val="Subtitle"/>
    <w:basedOn w:val="Normal"/>
    <w:next w:val="Normal"/>
    <w:link w:val="SubtitleChar"/>
    <w:uiPriority w:val="11"/>
    <w:qFormat/>
    <w:rsid w:val="002864E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864EE"/>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52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peo.gov.au" TargetMode="External"/><Relationship Id="rId2" Type="http://schemas.openxmlformats.org/officeDocument/2006/relationships/image" Target="media/image1.jpeg"/><Relationship Id="rId1" Type="http://schemas.openxmlformats.org/officeDocument/2006/relationships/hyperlink" Target="http://www.peo.gov.au" TargetMode="External"/></Relationships>
</file>

<file path=word/theme/theme1.xml><?xml version="1.0" encoding="utf-8"?>
<a:theme xmlns:a="http://schemas.openxmlformats.org/drawingml/2006/main" name="Office Theme">
  <a:themeElements>
    <a:clrScheme name="PEO colours">
      <a:dk1>
        <a:srgbClr val="333132"/>
      </a:dk1>
      <a:lt1>
        <a:srgbClr val="CED2CD"/>
      </a:lt1>
      <a:dk2>
        <a:srgbClr val="007495"/>
      </a:dk2>
      <a:lt2>
        <a:srgbClr val="FFC20E"/>
      </a:lt2>
      <a:accent1>
        <a:srgbClr val="007495"/>
      </a:accent1>
      <a:accent2>
        <a:srgbClr val="333132"/>
      </a:accent2>
      <a:accent3>
        <a:srgbClr val="705B75"/>
      </a:accent3>
      <a:accent4>
        <a:srgbClr val="F99E4B"/>
      </a:accent4>
      <a:accent5>
        <a:srgbClr val="6FC9C4"/>
      </a:accent5>
      <a:accent6>
        <a:srgbClr val="A70237"/>
      </a:accent6>
      <a:hlink>
        <a:srgbClr val="00394A"/>
      </a:hlink>
      <a:folHlink>
        <a:srgbClr val="00394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7F70C-FDFC-47C6-948E-3A8BFEE9E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National Cabinet meeting instructions</vt:lpstr>
    </vt:vector>
  </TitlesOfParts>
  <Company>Parliament of Australia</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Cabinet meeting instructions</dc:title>
  <dc:subject>Negotiate in National Cabinet classroom activity</dc:subject>
  <dc:creator>Parliamentary Education Office</dc:creator>
  <cp:lastModifiedBy>Mackay, Wendy (SEN)</cp:lastModifiedBy>
  <cp:revision>7</cp:revision>
  <dcterms:created xsi:type="dcterms:W3CDTF">2021-03-02T04:11:00Z</dcterms:created>
  <dcterms:modified xsi:type="dcterms:W3CDTF">2021-03-04T23:33:00Z</dcterms:modified>
</cp:coreProperties>
</file>